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5" w:rsidRPr="000E1A97" w:rsidRDefault="00700E06" w:rsidP="00A76705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</w:t>
      </w:r>
      <w:r w:rsidR="00A76705" w:rsidRPr="000E1A97">
        <w:rPr>
          <w:rFonts w:ascii="Times New Roman" w:hAnsi="Times New Roman"/>
          <w:lang w:eastAsia="ar-SA"/>
        </w:rPr>
        <w:t xml:space="preserve">                                                            </w:t>
      </w:r>
      <w:r w:rsidR="00A76705" w:rsidRPr="008C24B5">
        <w:rPr>
          <w:rFonts w:ascii="Times New Roman" w:hAnsi="Times New Roman"/>
          <w:lang w:eastAsia="ar-SA"/>
        </w:rPr>
        <w:t xml:space="preserve">             </w:t>
      </w:r>
      <w:r w:rsidR="00A76705" w:rsidRPr="000E1A97">
        <w:rPr>
          <w:rFonts w:ascii="Times New Roman" w:hAnsi="Times New Roman"/>
          <w:lang w:eastAsia="ar-SA"/>
        </w:rPr>
        <w:t xml:space="preserve"> </w:t>
      </w:r>
      <w:r w:rsidR="00A76705" w:rsidRPr="000E1A97">
        <w:rPr>
          <w:rFonts w:ascii="Times New Roman" w:hAnsi="Times New Roman"/>
          <w:noProof/>
        </w:rPr>
        <w:drawing>
          <wp:inline distT="0" distB="0" distL="0" distR="0" wp14:anchorId="33EBA40B" wp14:editId="7200FF74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:rsidR="00B50D5D" w:rsidRDefault="00B50D5D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:rsidR="00A76705" w:rsidRPr="00AD4629" w:rsidRDefault="00A76705" w:rsidP="00A76705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:rsidR="00A76705" w:rsidRPr="00771C8E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6705" w:rsidRPr="00E34E5D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 w:rsidR="0048773D"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>года</w:t>
      </w:r>
      <w:r w:rsidR="004877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7A38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48773D">
        <w:rPr>
          <w:rFonts w:ascii="Times New Roman" w:hAnsi="Times New Roman"/>
          <w:sz w:val="24"/>
          <w:szCs w:val="24"/>
          <w:lang w:eastAsia="ar-SA"/>
        </w:rPr>
        <w:t>54</w:t>
      </w:r>
      <w:bookmarkStart w:id="0" w:name="_GoBack"/>
      <w:bookmarkEnd w:id="0"/>
    </w:p>
    <w:p w:rsidR="00A76705" w:rsidRPr="00BF6E93" w:rsidRDefault="00A76705" w:rsidP="00A767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6705" w:rsidRPr="00BF6E93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Об утверждении    муниципальной  программы</w:t>
      </w:r>
    </w:p>
    <w:p w:rsidR="00A76705" w:rsidRDefault="00A76705" w:rsidP="004C7A38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5432E3">
        <w:rPr>
          <w:rFonts w:ascii="Times New Roman" w:hAnsi="Times New Roman"/>
          <w:sz w:val="23"/>
          <w:szCs w:val="23"/>
        </w:rPr>
        <w:t>»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76705" w:rsidRDefault="00A76705" w:rsidP="00A7670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 xml:space="preserve">   </w:t>
      </w: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EB6867">
        <w:rPr>
          <w:rFonts w:ascii="Times New Roman" w:hAnsi="Times New Roman"/>
          <w:sz w:val="23"/>
          <w:szCs w:val="23"/>
        </w:rPr>
        <w:tab/>
      </w:r>
      <w:proofErr w:type="gramStart"/>
      <w:r w:rsidRPr="007066DB">
        <w:rPr>
          <w:rFonts w:ascii="Times New Roman" w:hAnsi="Times New Roman"/>
          <w:sz w:val="23"/>
          <w:szCs w:val="23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 Постановлением Правительства Ленинградской области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членам многодетных</w:t>
      </w:r>
      <w:proofErr w:type="gramEnd"/>
      <w:r w:rsidRPr="007066DB">
        <w:rPr>
          <w:rFonts w:ascii="Times New Roman" w:hAnsi="Times New Roman"/>
          <w:sz w:val="23"/>
          <w:szCs w:val="23"/>
        </w:rPr>
        <w:t xml:space="preserve"> семей, молодым специалистам, членам молодых семей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администрация </w:t>
      </w:r>
      <w:r w:rsidR="00EB6867" w:rsidRPr="005432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7066DB">
        <w:rPr>
          <w:rFonts w:ascii="Times New Roman" w:hAnsi="Times New Roman"/>
          <w:sz w:val="23"/>
          <w:szCs w:val="23"/>
        </w:rPr>
        <w:t xml:space="preserve"> сельское поселение  ПОСТАНОВЛЯЕТ:</w:t>
      </w:r>
    </w:p>
    <w:p w:rsidR="00A76705" w:rsidRPr="007066DB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7066DB">
        <w:rPr>
          <w:rFonts w:ascii="Times New Roman" w:hAnsi="Times New Roman"/>
          <w:sz w:val="23"/>
          <w:szCs w:val="23"/>
        </w:rPr>
        <w:t>Утвердить муниципальную программу 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 w:rsidR="007F73E1">
        <w:rPr>
          <w:rFonts w:ascii="Times New Roman" w:hAnsi="Times New Roman"/>
          <w:sz w:val="23"/>
          <w:szCs w:val="23"/>
        </w:rPr>
        <w:t>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2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32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6867" w:rsidRPr="00BF6E93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6867">
        <w:rPr>
          <w:rFonts w:ascii="Times New Roman" w:hAnsi="Times New Roman"/>
          <w:sz w:val="24"/>
          <w:szCs w:val="24"/>
          <w:lang w:eastAsia="ar-SA"/>
        </w:rPr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4C7A38">
        <w:rPr>
          <w:rFonts w:ascii="Times New Roman" w:hAnsi="Times New Roman"/>
          <w:sz w:val="16"/>
          <w:szCs w:val="20"/>
          <w:lang w:eastAsia="ar-SA"/>
        </w:rPr>
        <w:t>Копецкий А.В</w:t>
      </w:r>
      <w:r w:rsidR="00EB6867">
        <w:rPr>
          <w:rFonts w:ascii="Times New Roman" w:hAnsi="Times New Roman"/>
          <w:sz w:val="16"/>
          <w:szCs w:val="20"/>
          <w:lang w:eastAsia="ar-SA"/>
        </w:rPr>
        <w:t xml:space="preserve">., 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 w:rsidR="00EB6867">
        <w:rPr>
          <w:rFonts w:ascii="Times New Roman" w:hAnsi="Times New Roman"/>
          <w:sz w:val="16"/>
          <w:szCs w:val="20"/>
          <w:lang w:eastAsia="ar-SA"/>
        </w:rPr>
        <w:t>8-(813-79)-</w:t>
      </w:r>
      <w:r>
        <w:rPr>
          <w:rFonts w:ascii="Times New Roman" w:hAnsi="Times New Roman"/>
          <w:sz w:val="16"/>
          <w:szCs w:val="20"/>
          <w:lang w:eastAsia="ar-SA"/>
        </w:rPr>
        <w:t>67-</w:t>
      </w:r>
      <w:r w:rsidR="00EB6867">
        <w:rPr>
          <w:rFonts w:ascii="Times New Roman" w:hAnsi="Times New Roman"/>
          <w:sz w:val="16"/>
          <w:szCs w:val="20"/>
          <w:lang w:eastAsia="ar-SA"/>
        </w:rPr>
        <w:t>493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</w:t>
      </w:r>
      <w:r w:rsidR="004C6B09">
        <w:rPr>
          <w:rFonts w:ascii="Times New Roman" w:hAnsi="Times New Roman"/>
          <w:sz w:val="16"/>
          <w:szCs w:val="20"/>
          <w:lang w:eastAsia="ar-SA"/>
        </w:rPr>
        <w:t>3</w:t>
      </w:r>
      <w:r>
        <w:rPr>
          <w:rFonts w:ascii="Times New Roman" w:hAnsi="Times New Roman"/>
          <w:sz w:val="16"/>
          <w:szCs w:val="20"/>
          <w:lang w:eastAsia="ar-SA"/>
        </w:rPr>
        <w:t>, Прокуратура.-1</w:t>
      </w:r>
      <w:r w:rsidR="004C6B09">
        <w:rPr>
          <w:rFonts w:ascii="Times New Roman" w:hAnsi="Times New Roman"/>
          <w:sz w:val="16"/>
          <w:szCs w:val="20"/>
          <w:lang w:eastAsia="ar-SA"/>
        </w:rPr>
        <w:t>,</w:t>
      </w:r>
      <w:r w:rsidR="004C6B09" w:rsidRPr="004C6B09">
        <w:rPr>
          <w:rFonts w:ascii="Times New Roman" w:hAnsi="Times New Roman"/>
          <w:sz w:val="18"/>
          <w:szCs w:val="18"/>
        </w:rPr>
        <w:t xml:space="preserve"> </w:t>
      </w:r>
      <w:r w:rsidR="004C6B09" w:rsidRPr="0025359B">
        <w:rPr>
          <w:rFonts w:ascii="Times New Roman" w:hAnsi="Times New Roman"/>
          <w:sz w:val="18"/>
          <w:szCs w:val="18"/>
        </w:rPr>
        <w:t>администратор сайта -1</w:t>
      </w:r>
      <w:r w:rsidR="004C6B09">
        <w:rPr>
          <w:rFonts w:ascii="Times New Roman" w:hAnsi="Times New Roman"/>
          <w:sz w:val="18"/>
          <w:szCs w:val="18"/>
        </w:rPr>
        <w:t>, КСО-1.</w:t>
      </w:r>
    </w:p>
    <w:p w:rsidR="00F071FB" w:rsidRDefault="00F071FB" w:rsidP="00377CC1">
      <w:pPr>
        <w:tabs>
          <w:tab w:val="left" w:pos="-180"/>
          <w:tab w:val="right" w:pos="43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867328" w:rsidRPr="00867328" w:rsidRDefault="00867328" w:rsidP="00867328">
      <w:pPr>
        <w:jc w:val="right"/>
        <w:rPr>
          <w:rFonts w:ascii="Times New Roman" w:hAnsi="Times New Roman"/>
          <w:caps/>
          <w:sz w:val="24"/>
          <w:lang w:eastAsia="x-none"/>
        </w:rPr>
      </w:pPr>
      <w:r w:rsidRPr="00867328">
        <w:rPr>
          <w:rFonts w:ascii="Times New Roman" w:hAnsi="Times New Roman"/>
          <w:caps/>
          <w:sz w:val="24"/>
          <w:lang w:eastAsia="x-none"/>
        </w:rPr>
        <w:lastRenderedPageBreak/>
        <w:t>Утверждена</w:t>
      </w:r>
    </w:p>
    <w:p w:rsidR="00867328" w:rsidRPr="00867328" w:rsidRDefault="00867328" w:rsidP="00867328">
      <w:pPr>
        <w:jc w:val="right"/>
        <w:rPr>
          <w:rFonts w:ascii="Times New Roman" w:hAnsi="Times New Roman"/>
          <w:sz w:val="24"/>
          <w:lang w:eastAsia="x-none"/>
        </w:rPr>
      </w:pPr>
      <w:r w:rsidRPr="00867328">
        <w:rPr>
          <w:rFonts w:ascii="Times New Roman" w:hAnsi="Times New Roman"/>
          <w:sz w:val="24"/>
          <w:lang w:eastAsia="x-none"/>
        </w:rPr>
        <w:t>постановлением администрации</w:t>
      </w:r>
    </w:p>
    <w:p w:rsidR="00867328" w:rsidRPr="00867328" w:rsidRDefault="00867328" w:rsidP="00867328">
      <w:pPr>
        <w:jc w:val="right"/>
        <w:rPr>
          <w:rFonts w:ascii="Times New Roman" w:hAnsi="Times New Roman"/>
          <w:sz w:val="24"/>
          <w:lang w:eastAsia="x-none"/>
        </w:rPr>
      </w:pPr>
      <w:r w:rsidRPr="00867328">
        <w:rPr>
          <w:rFonts w:ascii="Times New Roman" w:hAnsi="Times New Roman"/>
          <w:sz w:val="24"/>
          <w:lang w:eastAsia="x-none"/>
        </w:rPr>
        <w:t>муниципального образования</w:t>
      </w:r>
    </w:p>
    <w:p w:rsidR="00867328" w:rsidRPr="00867328" w:rsidRDefault="00867328" w:rsidP="00867328">
      <w:pPr>
        <w:jc w:val="right"/>
        <w:rPr>
          <w:rFonts w:ascii="Times New Roman" w:hAnsi="Times New Roman"/>
          <w:sz w:val="24"/>
          <w:lang w:eastAsia="x-none"/>
        </w:rPr>
      </w:pPr>
      <w:r w:rsidRPr="00867328">
        <w:rPr>
          <w:rFonts w:ascii="Times New Roman" w:hAnsi="Times New Roman"/>
          <w:sz w:val="24"/>
          <w:lang w:eastAsia="x-none"/>
        </w:rPr>
        <w:t>Красноозерное сельское поселение</w:t>
      </w:r>
    </w:p>
    <w:p w:rsidR="0048773D" w:rsidRPr="00E34E5D" w:rsidRDefault="00867328" w:rsidP="004877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7328">
        <w:rPr>
          <w:rFonts w:ascii="Times New Roman" w:hAnsi="Times New Roman"/>
          <w:sz w:val="24"/>
          <w:lang w:eastAsia="x-none"/>
        </w:rPr>
        <w:t xml:space="preserve">                                                                                            </w:t>
      </w:r>
      <w:r w:rsidR="0048773D" w:rsidRPr="00E34E5D">
        <w:rPr>
          <w:rFonts w:ascii="Times New Roman" w:hAnsi="Times New Roman"/>
          <w:sz w:val="24"/>
          <w:szCs w:val="24"/>
          <w:lang w:eastAsia="ar-SA"/>
        </w:rPr>
        <w:t>от</w:t>
      </w:r>
      <w:r w:rsidR="0048773D"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="0048773D"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="0048773D"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867328" w:rsidRPr="00867328" w:rsidRDefault="00867328" w:rsidP="00867328">
      <w:pPr>
        <w:jc w:val="right"/>
        <w:rPr>
          <w:rFonts w:ascii="Times New Roman" w:hAnsi="Times New Roman"/>
          <w:sz w:val="24"/>
          <w:lang w:eastAsia="x-none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Default="00700E06" w:rsidP="002F61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700E06" w:rsidRPr="004C7A38" w:rsidRDefault="00700E06" w:rsidP="002F61FB">
      <w:pPr>
        <w:tabs>
          <w:tab w:val="left" w:pos="14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C7A38">
        <w:rPr>
          <w:rFonts w:ascii="Times New Roman" w:hAnsi="Times New Roman"/>
          <w:sz w:val="20"/>
          <w:szCs w:val="24"/>
        </w:rPr>
        <w:t>МУНИЦИПАЛЬНАЯ ПРОГРАММА</w:t>
      </w:r>
    </w:p>
    <w:p w:rsidR="00700E06" w:rsidRPr="00CF39D2" w:rsidRDefault="00700E06" w:rsidP="004C7A38">
      <w:pPr>
        <w:tabs>
          <w:tab w:val="left" w:pos="142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F39D2">
        <w:rPr>
          <w:rFonts w:ascii="Times New Roman" w:hAnsi="Times New Roman"/>
          <w:sz w:val="24"/>
          <w:szCs w:val="24"/>
        </w:rPr>
        <w:t>«</w:t>
      </w:r>
      <w:r w:rsidR="0005755D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CF39D2">
        <w:rPr>
          <w:rFonts w:ascii="Times New Roman" w:hAnsi="Times New Roman"/>
          <w:sz w:val="24"/>
          <w:szCs w:val="24"/>
        </w:rPr>
        <w:t>»</w:t>
      </w:r>
    </w:p>
    <w:p w:rsidR="00700E06" w:rsidRPr="007066DB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E06" w:rsidRPr="00700E06" w:rsidRDefault="00700E06" w:rsidP="002F61FB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700E06" w:rsidRPr="00700E06" w:rsidRDefault="00700E06" w:rsidP="002F61FB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8B1C5E">
        <w:rPr>
          <w:rFonts w:ascii="Times New Roman" w:hAnsi="Times New Roman"/>
          <w:sz w:val="24"/>
          <w:szCs w:val="24"/>
        </w:rPr>
        <w:t>Копецкий Андрей Владимирович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</w:t>
      </w:r>
      <w:r w:rsidR="00843014">
        <w:rPr>
          <w:rFonts w:ascii="Times New Roman" w:hAnsi="Times New Roman"/>
          <w:sz w:val="24"/>
          <w:szCs w:val="24"/>
        </w:rPr>
        <w:t>493</w:t>
      </w:r>
    </w:p>
    <w:p w:rsidR="00700E06" w:rsidRPr="00700E06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C7F">
        <w:rPr>
          <w:rFonts w:ascii="Times New Roman" w:hAnsi="Times New Roman"/>
          <w:sz w:val="24"/>
          <w:szCs w:val="24"/>
        </w:rPr>
        <w:t>Подпись_______________________</w:t>
      </w: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C7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02C7F">
        <w:rPr>
          <w:rFonts w:ascii="Times New Roman" w:hAnsi="Times New Roman"/>
          <w:sz w:val="24"/>
          <w:szCs w:val="24"/>
        </w:rPr>
        <w:t xml:space="preserve"> за разработку муниципальной программы:</w:t>
      </w:r>
    </w:p>
    <w:p w:rsidR="00700E06" w:rsidRPr="00802C7F" w:rsidRDefault="005A0FFC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C7F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A47912" w:rsidRPr="00802C7F">
        <w:rPr>
          <w:rFonts w:ascii="Times New Roman" w:hAnsi="Times New Roman"/>
          <w:sz w:val="24"/>
          <w:szCs w:val="24"/>
        </w:rPr>
        <w:t xml:space="preserve">: </w:t>
      </w:r>
      <w:r w:rsidR="008B1C5E" w:rsidRPr="00802C7F">
        <w:rPr>
          <w:rFonts w:ascii="Times New Roman" w:hAnsi="Times New Roman"/>
          <w:sz w:val="24"/>
          <w:szCs w:val="24"/>
        </w:rPr>
        <w:t>Копецкий Андрей Владимирович</w:t>
      </w: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C7F">
        <w:rPr>
          <w:rFonts w:ascii="Times New Roman" w:hAnsi="Times New Roman"/>
          <w:sz w:val="24"/>
          <w:szCs w:val="24"/>
        </w:rPr>
        <w:t>тел. 67-</w:t>
      </w:r>
      <w:r w:rsidR="00843014" w:rsidRPr="00802C7F">
        <w:rPr>
          <w:rFonts w:ascii="Times New Roman" w:hAnsi="Times New Roman"/>
          <w:sz w:val="24"/>
          <w:szCs w:val="24"/>
        </w:rPr>
        <w:t>493</w:t>
      </w: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06" w:rsidRPr="00802C7F" w:rsidRDefault="00700E06" w:rsidP="002F6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C7F">
        <w:rPr>
          <w:rFonts w:ascii="Times New Roman" w:hAnsi="Times New Roman"/>
          <w:sz w:val="24"/>
          <w:szCs w:val="24"/>
        </w:rPr>
        <w:t>Подпись_______________________</w:t>
      </w: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F2E8D" w:rsidRDefault="00CF2E8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F2E8D" w:rsidRDefault="00CF2E8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100517" w:rsidRPr="003E7ACF" w:rsidRDefault="0010051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1 </w:t>
      </w:r>
    </w:p>
    <w:p w:rsidR="0096178E" w:rsidRDefault="00EE6955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67328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</w:t>
      </w:r>
      <w:r w:rsidR="009325E3" w:rsidRPr="00867328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48773D" w:rsidRPr="00E34E5D" w:rsidRDefault="0048773D" w:rsidP="004877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48773D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1894" w:rsidRPr="003E7ACF" w:rsidRDefault="00571894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tbl>
      <w:tblPr>
        <w:tblW w:w="998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939"/>
      </w:tblGrid>
      <w:tr w:rsidR="003079B5" w:rsidRPr="003B454D" w:rsidTr="003079B5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307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3079B5" w:rsidRPr="003079B5" w:rsidRDefault="003079B5" w:rsidP="0030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8"/>
              </w:rPr>
            </w:pPr>
            <w:r w:rsidRPr="003079B5">
              <w:rPr>
                <w:rFonts w:ascii="Times New Roman" w:hAnsi="Times New Roman"/>
                <w:sz w:val="24"/>
                <w:szCs w:val="28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 w:rsidR="00CF39D2" w:rsidRPr="00CF39D2">
              <w:rPr>
                <w:rFonts w:ascii="Times New Roman" w:hAnsi="Times New Roman"/>
                <w:sz w:val="24"/>
                <w:szCs w:val="24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</w:r>
            <w:r w:rsidRPr="003079B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2022-2024 </w:t>
            </w:r>
            <w:proofErr w:type="spellStart"/>
            <w:proofErr w:type="gramStart"/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proofErr w:type="gramEnd"/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Участники муниципальной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Цель муниципальной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05755D">
            <w:pPr>
              <w:rPr>
                <w:rFonts w:ascii="Times New Roman" w:hAnsi="Times New Roman"/>
                <w:sz w:val="24"/>
                <w:szCs w:val="28"/>
              </w:rPr>
            </w:pPr>
            <w:r w:rsidRPr="003079B5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05755D">
              <w:rPr>
                <w:rFonts w:ascii="Times New Roman" w:hAnsi="Times New Roman"/>
                <w:sz w:val="24"/>
                <w:szCs w:val="28"/>
              </w:rPr>
              <w:t xml:space="preserve">Строительство </w:t>
            </w:r>
            <w:r w:rsidRPr="003079B5">
              <w:rPr>
                <w:rFonts w:ascii="Times New Roman" w:hAnsi="Times New Roman"/>
                <w:sz w:val="24"/>
                <w:szCs w:val="28"/>
              </w:rPr>
              <w:t>объектов коммунальной, инженерной и транспортной инфраструктуры</w:t>
            </w:r>
            <w:r w:rsidR="0005755D">
              <w:rPr>
                <w:rFonts w:ascii="Times New Roman" w:hAnsi="Times New Roman"/>
                <w:sz w:val="24"/>
                <w:szCs w:val="28"/>
              </w:rPr>
              <w:t>.</w:t>
            </w:r>
            <w:r w:rsidRPr="003079B5">
              <w:rPr>
                <w:rFonts w:ascii="Times New Roman" w:hAnsi="Times New Roman"/>
                <w:sz w:val="24"/>
                <w:szCs w:val="28"/>
              </w:rPr>
              <w:t xml:space="preserve"> 2. Развитие систем коммунальной, инженерной и транспортной инфраструктуры на территории муниципального образования Красноозерное сельское поселение.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1"/>
        </w:trPr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rPr>
                <w:sz w:val="24"/>
              </w:rPr>
            </w:pPr>
            <w:r w:rsidRPr="003079B5">
              <w:rPr>
                <w:rFonts w:ascii="Times New Roman" w:hAnsi="Times New Roman"/>
                <w:sz w:val="24"/>
                <w:szCs w:val="28"/>
              </w:rPr>
              <w:t>Обеспечение мероприятий по строительству коммунальной,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- строительство объектов водоснабжения – 6540 м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- строительство объектов газоснабжения – 5174,7 м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- строительство объектов электроосвещения – 5650 м 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- строительство объектов улично-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дорожной сети – 5302 м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- строительный контроль – 4 ед. 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Областной закон от 14 октября 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  <w:tr w:rsidR="003079B5" w:rsidRPr="003B454D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Всего – 175 421 2,0 тыс. рублей,  в том числе: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2022 год – 69 510 8,0 тыс. рублей 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  <w:r w:rsidR="0061295C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–     3 524 8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- средства областного бюджета – 66 035 3,0  тыс.  рублей.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2023 год – 105 910 4,0 тыс. рублей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средства местног</w:t>
            </w:r>
            <w:r w:rsidR="0061295C">
              <w:rPr>
                <w:rFonts w:ascii="Times New Roman" w:hAnsi="Times New Roman" w:cs="Times New Roman"/>
                <w:sz w:val="24"/>
                <w:szCs w:val="28"/>
              </w:rPr>
              <w:t>о бюджета –         5 295 5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- средства областного бюджета –100 614 9,0 тыс. Рублей</w:t>
            </w:r>
          </w:p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2024 год – 0,00 тыс. рублей</w:t>
            </w:r>
          </w:p>
        </w:tc>
      </w:tr>
      <w:tr w:rsidR="003079B5" w:rsidRPr="003079B5" w:rsidTr="003079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5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4939" w:type="dxa"/>
          </w:tcPr>
          <w:p w:rsidR="003079B5" w:rsidRPr="003079B5" w:rsidRDefault="003079B5" w:rsidP="00307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B6" w:rsidRPr="003079B5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ED0012" w:rsidRPr="003079B5" w:rsidRDefault="00ED0012" w:rsidP="00ED0012">
      <w:pPr>
        <w:pStyle w:val="a8"/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524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 xml:space="preserve">1. </w:t>
      </w: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Общая характеристика, основные проблемы и прогноз развития сферы реализации муниципальной программы.</w:t>
      </w:r>
    </w:p>
    <w:p w:rsidR="0092031D" w:rsidRPr="003079B5" w:rsidRDefault="0092031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079B5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Одним из ключевых направлений разви</w:t>
      </w:r>
      <w:r w:rsidR="0092031D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тия муниципального образования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Красноозерное сельское поселение является решение одной из острых социально-экономических проблем – жилищной проблемы, </w:t>
      </w:r>
      <w:r w:rsidR="0092031D" w:rsidRPr="003079B5">
        <w:rPr>
          <w:rFonts w:ascii="Times New Roman" w:hAnsi="Times New Roman"/>
          <w:spacing w:val="-4"/>
          <w:sz w:val="24"/>
          <w:szCs w:val="24"/>
          <w:lang w:eastAsia="ar-SA"/>
        </w:rPr>
        <w:t>что будет способствовать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повышению качества жизни населения. В рамках данного направления улучшение жилищной обеспеченности населения занимает одно из важных мест.</w:t>
      </w:r>
    </w:p>
    <w:p w:rsidR="00576EF3" w:rsidRPr="003079B5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Характер социально-экономических преобразований в муниципальном образовании,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0D0DDC" w:rsidRPr="003079B5" w:rsidRDefault="000D0DDC" w:rsidP="000D0DD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В ходе реализации</w:t>
      </w:r>
      <w:r w:rsidR="00CF39D2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Областного закона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</w:t>
      </w:r>
      <w:r w:rsidR="0061051C" w:rsidRPr="003079B5">
        <w:rPr>
          <w:rFonts w:ascii="Times New Roman" w:hAnsi="Times New Roman"/>
          <w:spacing w:val="-4"/>
          <w:sz w:val="24"/>
          <w:szCs w:val="24"/>
          <w:lang w:eastAsia="ar-SA"/>
        </w:rPr>
        <w:t>О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бластной закон №105-оз) на территории МО Красноозерное сельское поселение поступило</w:t>
      </w:r>
      <w:r w:rsidR="00CF39D2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 2019 по 2022 год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более </w:t>
      </w:r>
      <w:r w:rsidRPr="00CF39D2">
        <w:rPr>
          <w:rFonts w:ascii="Times New Roman" w:hAnsi="Times New Roman"/>
          <w:spacing w:val="-4"/>
          <w:sz w:val="24"/>
          <w:szCs w:val="24"/>
          <w:lang w:eastAsia="ar-SA"/>
        </w:rPr>
        <w:t>400 заявлений.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0D0DDC" w:rsidRPr="003079B5" w:rsidRDefault="000D0DD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Областной закон № 105-ОЗ предусматривает предоставление участков для строительства жилья, предназначенного именно для постоянного проживания. Таким образом, данный закон в первую очередь является инструментом по решению жилищных проблем жителей Ленинградской </w:t>
      </w:r>
      <w:r w:rsidR="0061051C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области, в первую очередь нуждающихся в этом – многодетным семьям, инвалидам и семьям, имеющим в своем составе инвалидов, ветеранам боевых действий, членам семей погибших Героев Российской Федерации, молодым </w:t>
      </w:r>
      <w:r w:rsidR="0061051C" w:rsidRPr="003079B5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специалистам.</w:t>
      </w:r>
    </w:p>
    <w:p w:rsidR="00F97CB6" w:rsidRPr="003079B5" w:rsidRDefault="00642252" w:rsidP="000D6BF9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ab/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>В настоящее время жилая застройка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выделенная по </w:t>
      </w:r>
      <w:r w:rsidR="00F32228" w:rsidRPr="003079B5">
        <w:rPr>
          <w:rFonts w:ascii="Times New Roman" w:hAnsi="Times New Roman"/>
          <w:spacing w:val="-4"/>
          <w:sz w:val="24"/>
          <w:szCs w:val="24"/>
          <w:lang w:eastAsia="ar-SA"/>
        </w:rPr>
        <w:t>о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>бластному Закону №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>105-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>оз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в дер. Красноозерное, 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>не обеспечена коммунальной, инженерно</w:t>
      </w:r>
      <w:r w:rsidR="00902145" w:rsidRPr="003079B5">
        <w:rPr>
          <w:rFonts w:ascii="Times New Roman" w:hAnsi="Times New Roman"/>
          <w:spacing w:val="-4"/>
          <w:sz w:val="24"/>
          <w:szCs w:val="24"/>
          <w:lang w:eastAsia="ar-SA"/>
        </w:rPr>
        <w:t>й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</w:t>
      </w:r>
      <w:r w:rsidR="00902145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транспортной инфраструктурой, что является существенным препятствием для комплексного освоения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земель </w:t>
      </w:r>
      <w:r w:rsidR="00902145" w:rsidRPr="003079B5">
        <w:rPr>
          <w:rFonts w:ascii="Times New Roman" w:hAnsi="Times New Roman"/>
          <w:spacing w:val="-4"/>
          <w:sz w:val="24"/>
          <w:szCs w:val="24"/>
          <w:lang w:eastAsia="ar-SA"/>
        </w:rPr>
        <w:t>в целях малоэтажного и индивидуального жилищного строительства.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97CB6" w:rsidRPr="003079B5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</w:t>
      </w:r>
      <w:r w:rsidR="00BD6785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ры. Для  работ по строительству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объектов </w:t>
      </w:r>
      <w:r w:rsidR="00BD6785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коммунальной,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транспортной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инфраструктуры </w:t>
      </w:r>
      <w:r w:rsidR="00BD6785" w:rsidRPr="003079B5">
        <w:rPr>
          <w:rFonts w:ascii="Times New Roman" w:hAnsi="Times New Roman"/>
          <w:spacing w:val="-4"/>
          <w:sz w:val="24"/>
          <w:szCs w:val="24"/>
          <w:lang w:eastAsia="ar-SA"/>
        </w:rPr>
        <w:t>м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ассивов</w:t>
      </w:r>
      <w:r w:rsidR="00BD6785" w:rsidRPr="003079B5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сформированных в соответствии с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Областным законом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№105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>-оз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 (водоснабжение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>, газоснабжение, автодороги с уличным освещением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), пре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>доставленных многодетным семьям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молодым специалистам, членам молодых семей требуются  большие финансовые </w:t>
      </w:r>
      <w:r w:rsidR="004B2FF9" w:rsidRPr="003079B5">
        <w:rPr>
          <w:rFonts w:ascii="Times New Roman" w:hAnsi="Times New Roman"/>
          <w:spacing w:val="-4"/>
          <w:sz w:val="24"/>
          <w:szCs w:val="24"/>
          <w:lang w:eastAsia="ar-SA"/>
        </w:rPr>
        <w:t>затраты.</w:t>
      </w:r>
    </w:p>
    <w:p w:rsidR="002F61FB" w:rsidRPr="003079B5" w:rsidRDefault="000D6BF9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В рамках исполнения Муниципальной программы «</w:t>
      </w:r>
      <w:r w:rsidRPr="003079B5"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2017-2019 годы»</w:t>
      </w:r>
      <w:r w:rsidR="002F61FB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было осуществлено</w:t>
      </w:r>
      <w:r w:rsidR="002F61FB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проектирование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коммунальной,</w:t>
      </w:r>
      <w:r w:rsidR="002F61FB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10CB7" w:rsidRPr="003079B5">
        <w:rPr>
          <w:rFonts w:ascii="Times New Roman" w:hAnsi="Times New Roman"/>
          <w:spacing w:val="-4"/>
          <w:sz w:val="24"/>
          <w:szCs w:val="24"/>
          <w:lang w:eastAsia="ar-SA"/>
        </w:rPr>
        <w:t>инженерной (сети водоснабжения, газоснабжения) и транспортной инфраструктуры на земельных участках квартала ИЖС на территории дер. Красноозерное.</w:t>
      </w:r>
    </w:p>
    <w:p w:rsidR="00C10CB7" w:rsidRPr="003079B5" w:rsidRDefault="00E917B0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В рамках данной Программы п</w:t>
      </w:r>
      <w:r w:rsidR="00C10CB7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редусмотрено строительство инфраструктуры </w:t>
      </w:r>
      <w:r w:rsidR="0037011E" w:rsidRPr="003079B5">
        <w:rPr>
          <w:rFonts w:ascii="Times New Roman" w:hAnsi="Times New Roman"/>
          <w:spacing w:val="-4"/>
          <w:sz w:val="24"/>
          <w:szCs w:val="24"/>
          <w:lang w:eastAsia="ar-SA"/>
        </w:rPr>
        <w:t>на земельных участках</w:t>
      </w:r>
      <w:r w:rsidR="00C10CB7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: </w:t>
      </w:r>
    </w:p>
    <w:p w:rsidR="00C10CB7" w:rsidRPr="003079B5" w:rsidRDefault="00C10CB7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- 1-ый массив 17,34 га, для размещения индивидуальных жилых домов в количестве 107 отдельных участков площадью 12 соток каждый;</w:t>
      </w:r>
    </w:p>
    <w:p w:rsidR="00C10CB7" w:rsidRPr="003079B5" w:rsidRDefault="00C10CB7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- 2-ой массив</w:t>
      </w:r>
      <w:r w:rsidR="0037011E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5,27 га, для размещения индивидуальных жилых домов в количестве 32 отдельных уч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>астков площадью 12 соток каждый.</w:t>
      </w:r>
    </w:p>
    <w:p w:rsidR="00CB4762" w:rsidRPr="003079B5" w:rsidRDefault="00CB4762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Расчетное количество потребителей на 139 земельных участках составит 462 жителя.</w:t>
      </w:r>
    </w:p>
    <w:p w:rsidR="00F97CB6" w:rsidRPr="003079B5" w:rsidRDefault="002F61FB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троительство </w:t>
      </w:r>
      <w:r w:rsidR="00D55A17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современной и качественной 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>коммунальной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инженерной </w:t>
      </w:r>
      <w:r w:rsidR="00642252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и транспортной </w:t>
      </w:r>
      <w:r w:rsidR="00F97CB6" w:rsidRPr="003079B5">
        <w:rPr>
          <w:rFonts w:ascii="Times New Roman" w:hAnsi="Times New Roman"/>
          <w:spacing w:val="-4"/>
          <w:sz w:val="24"/>
          <w:szCs w:val="24"/>
          <w:lang w:eastAsia="ar-SA"/>
        </w:rPr>
        <w:t>инфраструктуры позволит:</w:t>
      </w:r>
    </w:p>
    <w:p w:rsidR="00F97CB6" w:rsidRPr="003079B5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97CB6" w:rsidRPr="003079B5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F97CB6" w:rsidRPr="003079B5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обеспечивать рациональное использование природных ресурсов;</w:t>
      </w:r>
    </w:p>
    <w:p w:rsidR="00916C68" w:rsidRPr="003079B5" w:rsidRDefault="00F97CB6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улучшить экологическое состояние территории Красноозерное сельское поселение.</w:t>
      </w:r>
    </w:p>
    <w:p w:rsidR="00BD6785" w:rsidRPr="003079B5" w:rsidRDefault="00BD6785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079B5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2. Цели Программы</w:t>
      </w:r>
      <w:r w:rsidR="002F61FB" w:rsidRPr="003079B5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.</w:t>
      </w:r>
    </w:p>
    <w:p w:rsidR="002F61FB" w:rsidRPr="003079B5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2F61FB" w:rsidRPr="003079B5" w:rsidRDefault="0005755D" w:rsidP="003079B5">
      <w:pPr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Строительство </w:t>
      </w:r>
      <w:r w:rsidRPr="003079B5">
        <w:rPr>
          <w:rFonts w:ascii="Times New Roman" w:hAnsi="Times New Roman"/>
          <w:sz w:val="24"/>
          <w:szCs w:val="28"/>
        </w:rPr>
        <w:t>объектов коммунальной, инженерной и транспортной инфраструктуры</w:t>
      </w:r>
      <w:r>
        <w:rPr>
          <w:rFonts w:ascii="Times New Roman" w:hAnsi="Times New Roman"/>
          <w:sz w:val="24"/>
          <w:szCs w:val="28"/>
        </w:rPr>
        <w:t>.</w:t>
      </w:r>
      <w:r w:rsidRPr="003079B5">
        <w:rPr>
          <w:rFonts w:ascii="Times New Roman" w:hAnsi="Times New Roman"/>
          <w:sz w:val="24"/>
          <w:szCs w:val="28"/>
        </w:rPr>
        <w:t xml:space="preserve"> </w:t>
      </w:r>
      <w:r w:rsidR="003079B5" w:rsidRPr="003079B5">
        <w:rPr>
          <w:rFonts w:ascii="Times New Roman" w:hAnsi="Times New Roman"/>
          <w:sz w:val="24"/>
          <w:szCs w:val="24"/>
        </w:rPr>
        <w:t>2. Развитие систем коммунальной, инженерной и транспортной инфраструктуры на территории муниципального образования Красноозерное сельское поселение.</w:t>
      </w:r>
    </w:p>
    <w:p w:rsidR="00576EF3" w:rsidRPr="003079B5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3. Задачи Программы</w:t>
      </w:r>
      <w:r w:rsidR="002F61FB" w:rsidRPr="003079B5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.</w:t>
      </w:r>
    </w:p>
    <w:p w:rsidR="00576EF3" w:rsidRPr="003079B5" w:rsidRDefault="00576EF3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 </w:t>
      </w:r>
    </w:p>
    <w:p w:rsidR="00F97CB6" w:rsidRDefault="00AC11A2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Основной задачей Программы является о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беспечение мероприятий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включая </w:t>
      </w:r>
      <w:r w:rsidR="00F64B73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строительный 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>контроль и минимизацию рисков,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по строительству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коммунальной,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 транспортной</w:t>
      </w:r>
      <w:r w:rsidR="00634C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инфраструктуры на земельных участках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FA7A75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предоставленных членам многодетных семей, молодым специалистам, членам молодых семей</w:t>
      </w:r>
      <w:r w:rsidR="002F61FB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2F61FB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61295C" w:rsidRPr="003E7ACF" w:rsidRDefault="0061295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079B5" w:rsidRDefault="002F61FB" w:rsidP="00634C26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Финансирование Программы.</w:t>
      </w:r>
    </w:p>
    <w:p w:rsidR="002F61FB" w:rsidRDefault="002F61FB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576EF3" w:rsidRPr="003E7ACF" w:rsidRDefault="00576EF3" w:rsidP="002F61F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 w:rsidR="000D6BF9"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lastRenderedPageBreak/>
        <w:t>Всего – 175 421 2,0 тыс. рублей,  в том числе: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69 510 8,0 тыс. рублей 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 w:rsidR="0061295C">
        <w:rPr>
          <w:rFonts w:ascii="Times New Roman" w:hAnsi="Times New Roman" w:cs="Times New Roman"/>
          <w:sz w:val="24"/>
          <w:szCs w:val="28"/>
        </w:rPr>
        <w:t xml:space="preserve"> местного бюджета –     3 524 8</w:t>
      </w:r>
      <w:r w:rsidRPr="003079B5">
        <w:rPr>
          <w:rFonts w:ascii="Times New Roman" w:hAnsi="Times New Roman" w:cs="Times New Roman"/>
          <w:sz w:val="24"/>
          <w:szCs w:val="28"/>
        </w:rPr>
        <w:t>,0 тыс. рублей;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 66 035 3,0  тыс.  рублей.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105 910 4,0 тыс. рублей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средства мес</w:t>
      </w:r>
      <w:r w:rsidR="0061295C">
        <w:rPr>
          <w:rFonts w:ascii="Times New Roman" w:hAnsi="Times New Roman" w:cs="Times New Roman"/>
          <w:sz w:val="24"/>
          <w:szCs w:val="28"/>
        </w:rPr>
        <w:t>тного бюджета –         5 295 5</w:t>
      </w:r>
      <w:r w:rsidRPr="003079B5">
        <w:rPr>
          <w:rFonts w:ascii="Times New Roman" w:hAnsi="Times New Roman" w:cs="Times New Roman"/>
          <w:sz w:val="24"/>
          <w:szCs w:val="28"/>
        </w:rPr>
        <w:t>,0 тыс. рублей;</w:t>
      </w:r>
    </w:p>
    <w:p w:rsid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–100 614 9,0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079B5" w:rsidRPr="003079B5" w:rsidRDefault="003079B5" w:rsidP="003079B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C570F" w:rsidRDefault="003079B5" w:rsidP="003079B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3079B5">
        <w:rPr>
          <w:rFonts w:ascii="Times New Roman" w:hAnsi="Times New Roman"/>
          <w:sz w:val="24"/>
          <w:szCs w:val="28"/>
        </w:rPr>
        <w:t>2024 год – 0,00 тыс. рублей</w:t>
      </w:r>
      <w:r>
        <w:rPr>
          <w:rFonts w:ascii="Times New Roman" w:hAnsi="Times New Roman"/>
          <w:sz w:val="24"/>
          <w:szCs w:val="28"/>
        </w:rPr>
        <w:t>.</w:t>
      </w:r>
    </w:p>
    <w:p w:rsidR="003079B5" w:rsidRDefault="003079B5" w:rsidP="003079B5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079B5" w:rsidRDefault="00F97CB6" w:rsidP="00C428E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Ожидаемые результаты выполнения программы</w:t>
      </w:r>
      <w:r w:rsidR="00AC11A2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</w:p>
    <w:p w:rsidR="00F97CB6" w:rsidRPr="003079B5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428E9" w:rsidRPr="003079B5" w:rsidRDefault="00C428E9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Результаты Программы:</w:t>
      </w:r>
    </w:p>
    <w:p w:rsidR="00642252" w:rsidRPr="003079B5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4"/>
        </w:rPr>
        <w:t>1.</w:t>
      </w:r>
      <w:r w:rsidR="00642252" w:rsidRPr="003079B5">
        <w:rPr>
          <w:rFonts w:ascii="Times New Roman" w:hAnsi="Times New Roman"/>
          <w:sz w:val="24"/>
          <w:szCs w:val="24"/>
        </w:rPr>
        <w:t xml:space="preserve"> </w:t>
      </w:r>
      <w:r w:rsidRPr="003079B5">
        <w:rPr>
          <w:rFonts w:ascii="Times New Roman" w:hAnsi="Times New Roman"/>
          <w:sz w:val="24"/>
          <w:szCs w:val="24"/>
        </w:rPr>
        <w:t>С</w:t>
      </w:r>
      <w:r w:rsidR="00642252" w:rsidRPr="003079B5">
        <w:rPr>
          <w:rFonts w:ascii="Times New Roman" w:hAnsi="Times New Roman"/>
          <w:sz w:val="24"/>
          <w:szCs w:val="24"/>
        </w:rPr>
        <w:t xml:space="preserve">троительство </w:t>
      </w:r>
      <w:r w:rsidR="00C428E9" w:rsidRPr="003079B5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3079B5">
        <w:rPr>
          <w:rFonts w:ascii="Times New Roman" w:hAnsi="Times New Roman"/>
          <w:sz w:val="24"/>
          <w:szCs w:val="24"/>
        </w:rPr>
        <w:t>объектов водоснабжения </w:t>
      </w:r>
      <w:r w:rsidR="00642252" w:rsidRPr="003079B5">
        <w:rPr>
          <w:rFonts w:ascii="Times New Roman" w:hAnsi="Times New Roman"/>
          <w:spacing w:val="2"/>
          <w:sz w:val="24"/>
          <w:szCs w:val="24"/>
        </w:rPr>
        <w:t>– 6</w:t>
      </w:r>
      <w:r w:rsidRPr="003079B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2252" w:rsidRPr="003079B5">
        <w:rPr>
          <w:rFonts w:ascii="Times New Roman" w:hAnsi="Times New Roman"/>
          <w:spacing w:val="2"/>
          <w:sz w:val="24"/>
          <w:szCs w:val="24"/>
        </w:rPr>
        <w:t xml:space="preserve">540 </w:t>
      </w:r>
      <w:r w:rsidR="00642252" w:rsidRPr="003079B5">
        <w:rPr>
          <w:rFonts w:ascii="Times New Roman" w:hAnsi="Times New Roman"/>
          <w:sz w:val="24"/>
          <w:szCs w:val="24"/>
        </w:rPr>
        <w:t>м</w:t>
      </w:r>
    </w:p>
    <w:p w:rsidR="00642252" w:rsidRPr="003079B5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4"/>
        </w:rPr>
        <w:t>2. С</w:t>
      </w:r>
      <w:r w:rsidR="00642252" w:rsidRPr="003079B5">
        <w:rPr>
          <w:rFonts w:ascii="Times New Roman" w:hAnsi="Times New Roman"/>
          <w:sz w:val="24"/>
          <w:szCs w:val="24"/>
        </w:rPr>
        <w:t xml:space="preserve">троительство </w:t>
      </w:r>
      <w:r w:rsidR="00C428E9" w:rsidRPr="003079B5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3079B5">
        <w:rPr>
          <w:rFonts w:ascii="Times New Roman" w:hAnsi="Times New Roman"/>
          <w:sz w:val="24"/>
          <w:szCs w:val="24"/>
        </w:rPr>
        <w:t xml:space="preserve">объектов газоснабжения </w:t>
      </w:r>
      <w:r w:rsidR="00642252" w:rsidRPr="003079B5">
        <w:rPr>
          <w:rFonts w:ascii="Times New Roman" w:hAnsi="Times New Roman"/>
          <w:spacing w:val="2"/>
          <w:sz w:val="24"/>
          <w:szCs w:val="24"/>
        </w:rPr>
        <w:t>–</w:t>
      </w:r>
      <w:r w:rsidR="00642252" w:rsidRPr="003079B5">
        <w:rPr>
          <w:rFonts w:ascii="Times New Roman" w:hAnsi="Times New Roman"/>
          <w:sz w:val="24"/>
          <w:szCs w:val="24"/>
        </w:rPr>
        <w:t xml:space="preserve"> 5</w:t>
      </w:r>
      <w:r w:rsidRPr="003079B5">
        <w:rPr>
          <w:rFonts w:ascii="Times New Roman" w:hAnsi="Times New Roman"/>
          <w:sz w:val="24"/>
          <w:szCs w:val="24"/>
        </w:rPr>
        <w:t xml:space="preserve"> </w:t>
      </w:r>
      <w:r w:rsidR="00642252" w:rsidRPr="003079B5">
        <w:rPr>
          <w:rFonts w:ascii="Times New Roman" w:hAnsi="Times New Roman"/>
          <w:sz w:val="24"/>
          <w:szCs w:val="24"/>
        </w:rPr>
        <w:t>174,7 м</w:t>
      </w:r>
    </w:p>
    <w:p w:rsidR="00642252" w:rsidRPr="003079B5" w:rsidRDefault="003833D5" w:rsidP="00642252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4"/>
        </w:rPr>
        <w:t>3. С</w:t>
      </w:r>
      <w:r w:rsidR="00642252" w:rsidRPr="003079B5">
        <w:rPr>
          <w:rFonts w:ascii="Times New Roman" w:hAnsi="Times New Roman"/>
          <w:sz w:val="24"/>
          <w:szCs w:val="24"/>
        </w:rPr>
        <w:t xml:space="preserve">троительство </w:t>
      </w:r>
      <w:r w:rsidR="00C428E9" w:rsidRPr="003079B5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3079B5">
        <w:rPr>
          <w:rFonts w:ascii="Times New Roman" w:hAnsi="Times New Roman"/>
          <w:sz w:val="24"/>
          <w:szCs w:val="24"/>
        </w:rPr>
        <w:t xml:space="preserve">объектов электроосвещения </w:t>
      </w:r>
      <w:r w:rsidR="00642252" w:rsidRPr="003079B5">
        <w:rPr>
          <w:rFonts w:ascii="Times New Roman" w:hAnsi="Times New Roman"/>
          <w:spacing w:val="2"/>
          <w:sz w:val="24"/>
          <w:szCs w:val="24"/>
        </w:rPr>
        <w:t>– 5</w:t>
      </w:r>
      <w:r w:rsidRPr="003079B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2252" w:rsidRPr="003079B5">
        <w:rPr>
          <w:rFonts w:ascii="Times New Roman" w:hAnsi="Times New Roman"/>
          <w:spacing w:val="2"/>
          <w:sz w:val="24"/>
          <w:szCs w:val="24"/>
        </w:rPr>
        <w:t xml:space="preserve">650 </w:t>
      </w:r>
      <w:r w:rsidR="00642252" w:rsidRPr="003079B5">
        <w:rPr>
          <w:rFonts w:ascii="Times New Roman" w:hAnsi="Times New Roman"/>
          <w:sz w:val="24"/>
          <w:szCs w:val="24"/>
        </w:rPr>
        <w:t>м </w:t>
      </w:r>
    </w:p>
    <w:p w:rsidR="00642252" w:rsidRPr="003079B5" w:rsidRDefault="003833D5" w:rsidP="00642252">
      <w:pPr>
        <w:pStyle w:val="a8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4"/>
        </w:rPr>
        <w:t>4. С</w:t>
      </w:r>
      <w:r w:rsidR="00642252" w:rsidRPr="003079B5">
        <w:rPr>
          <w:rFonts w:ascii="Times New Roman" w:hAnsi="Times New Roman"/>
          <w:sz w:val="24"/>
          <w:szCs w:val="24"/>
        </w:rPr>
        <w:t xml:space="preserve">троительство </w:t>
      </w:r>
      <w:r w:rsidR="00C428E9" w:rsidRPr="003079B5">
        <w:rPr>
          <w:rFonts w:ascii="Times New Roman" w:hAnsi="Times New Roman"/>
          <w:sz w:val="24"/>
          <w:szCs w:val="24"/>
        </w:rPr>
        <w:t xml:space="preserve">и введение в строй </w:t>
      </w:r>
      <w:r w:rsidR="00642252" w:rsidRPr="003079B5">
        <w:rPr>
          <w:rFonts w:ascii="Times New Roman" w:hAnsi="Times New Roman"/>
          <w:sz w:val="24"/>
          <w:szCs w:val="24"/>
        </w:rPr>
        <w:t>объектов улично-дорожной сети – 5</w:t>
      </w:r>
      <w:r w:rsidRPr="003079B5">
        <w:rPr>
          <w:rFonts w:ascii="Times New Roman" w:hAnsi="Times New Roman"/>
          <w:sz w:val="24"/>
          <w:szCs w:val="24"/>
        </w:rPr>
        <w:t xml:space="preserve"> </w:t>
      </w:r>
      <w:r w:rsidR="00642252" w:rsidRPr="003079B5">
        <w:rPr>
          <w:rFonts w:ascii="Times New Roman" w:hAnsi="Times New Roman"/>
          <w:sz w:val="24"/>
          <w:szCs w:val="24"/>
        </w:rPr>
        <w:t>302 м</w:t>
      </w:r>
    </w:p>
    <w:p w:rsidR="00C428E9" w:rsidRPr="003079B5" w:rsidRDefault="003833D5" w:rsidP="00642252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B5">
        <w:rPr>
          <w:rFonts w:ascii="Times New Roman" w:hAnsi="Times New Roman"/>
          <w:sz w:val="24"/>
          <w:szCs w:val="24"/>
        </w:rPr>
        <w:t>5. С</w:t>
      </w:r>
      <w:r w:rsidR="00642252" w:rsidRPr="003079B5">
        <w:rPr>
          <w:rFonts w:ascii="Times New Roman" w:hAnsi="Times New Roman"/>
          <w:sz w:val="24"/>
          <w:szCs w:val="24"/>
        </w:rPr>
        <w:t>троительный контроль – 4 ед.</w:t>
      </w:r>
    </w:p>
    <w:p w:rsidR="00C428E9" w:rsidRPr="003E7ACF" w:rsidRDefault="00C428E9" w:rsidP="00642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bCs/>
          <w:iCs/>
          <w:spacing w:val="-4"/>
          <w:sz w:val="24"/>
          <w:szCs w:val="24"/>
          <w:lang w:eastAsia="ar-SA"/>
        </w:rPr>
        <w:t>6. Механизм реализации муниципальной программы</w:t>
      </w:r>
      <w:r w:rsidR="00AC11A2" w:rsidRPr="003079B5">
        <w:rPr>
          <w:rFonts w:ascii="Times New Roman" w:hAnsi="Times New Roman"/>
          <w:b/>
          <w:bCs/>
          <w:iCs/>
          <w:spacing w:val="-4"/>
          <w:sz w:val="24"/>
          <w:szCs w:val="24"/>
          <w:lang w:eastAsia="ar-SA"/>
        </w:rPr>
        <w:t>.</w:t>
      </w:r>
    </w:p>
    <w:p w:rsidR="00CF0E3C" w:rsidRPr="003079B5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  <w:lang w:eastAsia="ar-SA"/>
        </w:rPr>
      </w:pP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 xml:space="preserve">Контроль </w:t>
      </w:r>
      <w:r w:rsidR="002D5E1F" w:rsidRPr="003079B5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над</w:t>
      </w:r>
      <w:r w:rsidRPr="003079B5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 xml:space="preserve"> исполнением программы:</w:t>
      </w: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Контроль </w:t>
      </w:r>
      <w:r w:rsidR="002D5E1F" w:rsidRPr="003079B5">
        <w:rPr>
          <w:rFonts w:ascii="Times New Roman" w:hAnsi="Times New Roman"/>
          <w:spacing w:val="-4"/>
          <w:sz w:val="24"/>
          <w:szCs w:val="24"/>
          <w:lang w:eastAsia="ar-SA"/>
        </w:rPr>
        <w:t>над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исполнением </w:t>
      </w:r>
      <w:r w:rsidR="002D5E1F" w:rsidRPr="003079B5">
        <w:rPr>
          <w:rFonts w:ascii="Times New Roman" w:hAnsi="Times New Roman"/>
          <w:spacing w:val="-4"/>
          <w:sz w:val="24"/>
          <w:szCs w:val="24"/>
          <w:lang w:eastAsia="ar-SA"/>
        </w:rPr>
        <w:t>программы 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осуществляет</w:t>
      </w:r>
      <w:r w:rsidR="00AC11A2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администрация МО Красноозерное сельское поселение.</w:t>
      </w: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Финансовый контроль </w:t>
      </w:r>
      <w:r w:rsidR="002D5E1F" w:rsidRPr="003079B5">
        <w:rPr>
          <w:rFonts w:ascii="Times New Roman" w:hAnsi="Times New Roman"/>
          <w:spacing w:val="-4"/>
          <w:sz w:val="24"/>
          <w:szCs w:val="24"/>
          <w:lang w:eastAsia="ar-SA"/>
        </w:rPr>
        <w:t>над</w:t>
      </w: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целевым использованием средств возлагается на финансовый отдел администрации МО Красноозерное сельское поселение.</w:t>
      </w:r>
    </w:p>
    <w:p w:rsidR="00CF0E3C" w:rsidRPr="003079B5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i/>
          <w:spacing w:val="-4"/>
          <w:sz w:val="24"/>
          <w:szCs w:val="24"/>
          <w:lang w:eastAsia="ar-SA"/>
        </w:rPr>
        <w:t>С</w:t>
      </w:r>
      <w:r w:rsidR="00036C0F" w:rsidRPr="003079B5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оздание системы организации и </w:t>
      </w:r>
      <w:proofErr w:type="gramStart"/>
      <w:r w:rsidR="00036C0F" w:rsidRPr="003079B5">
        <w:rPr>
          <w:rFonts w:ascii="Times New Roman" w:hAnsi="Times New Roman"/>
          <w:i/>
          <w:spacing w:val="-4"/>
          <w:sz w:val="24"/>
          <w:szCs w:val="24"/>
          <w:lang w:eastAsia="ar-SA"/>
        </w:rPr>
        <w:t>контроля за</w:t>
      </w:r>
      <w:proofErr w:type="gramEnd"/>
      <w:r w:rsidR="00036C0F" w:rsidRPr="003079B5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 ходом реализации Программы:</w:t>
      </w: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Реализация муниципальной программы МО Красноозерное  сельское поселение осуществляется на основе:</w:t>
      </w: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-  муниципальных  контрактов (</w:t>
      </w:r>
      <w:proofErr w:type="gramStart"/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договоров-подряда</w:t>
      </w:r>
      <w:proofErr w:type="gramEnd"/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036C0F" w:rsidRPr="003079B5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spacing w:val="-4"/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CF0E3C" w:rsidRPr="003079B5" w:rsidRDefault="00CF0E3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AC11A2" w:rsidRPr="003079B5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7. Управление рисками.</w:t>
      </w:r>
    </w:p>
    <w:p w:rsidR="00AC11A2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916C68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рименение программно-целевого метода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для строительства объектов коммунальной,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инженерной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транспортной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инфраструктуры</w:t>
      </w:r>
      <w:r w:rsidRPr="00916C68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сопряжено с определенными рисками.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Так, в процессе реализации Программы возможны: 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возникновение необходимости внесения изменений в проектно-сметную документацию, рабочие чертежи;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срыв сроков строительства по вине субподрядчиков и генерального подрядчика;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lang w:eastAsia="ar-SA"/>
        </w:rPr>
        <w:t>- значительный рост цен на сырье, электроэнергию, комплектующие вследствие высокой инфляции;</w:t>
      </w:r>
      <w:proofErr w:type="gramEnd"/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возникновение дефектов, ошибок, нарушений технологии;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- выявление отклонений в достижении промежуточных результатов (целевых показателей и индикаторов) в связи с действием форс-мажорных обстоятельств в ходе строительства.</w:t>
      </w:r>
    </w:p>
    <w:p w:rsidR="00AC11A2" w:rsidRPr="00016B30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 xml:space="preserve">В целях управления указанными рисками в процессе реализации Программы </w:t>
      </w: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предусматриваются:</w:t>
      </w:r>
    </w:p>
    <w:p w:rsidR="00AC11A2" w:rsidRPr="00016B30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>- строительный контроль;</w:t>
      </w:r>
    </w:p>
    <w:p w:rsidR="00AC11A2" w:rsidRDefault="00AC11A2" w:rsidP="00AC11A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016B30">
        <w:rPr>
          <w:rFonts w:ascii="Times New Roman" w:hAnsi="Times New Roman"/>
          <w:spacing w:val="-4"/>
          <w:sz w:val="24"/>
          <w:szCs w:val="24"/>
          <w:lang w:eastAsia="ar-SA"/>
        </w:rPr>
        <w:t>- мониторинг выполнения Программы, регулярный анализ и при необходимости ежегодная корректировка индикаторов и показателей.</w:t>
      </w:r>
    </w:p>
    <w:p w:rsidR="00AC11A2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8</w:t>
      </w:r>
      <w:r w:rsidR="00036C0F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 Оценка социально-экономической эффективности программы</w:t>
      </w: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  муниципальн</w:t>
      </w:r>
      <w:r w:rsidR="003833D5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ого  образования Красноозерное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сельское поселение.</w:t>
      </w:r>
    </w:p>
    <w:p w:rsidR="00036C0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Эффективность программы оценивается по следующим целевым показателям:</w:t>
      </w:r>
    </w:p>
    <w:p w:rsidR="005535CC" w:rsidRPr="003E7ACF" w:rsidRDefault="005535CC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48773D" w:rsidP="005535C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фв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eastAsia="ar-SA"/>
          </w:rPr>
          <m:t>=</m:t>
        </m:r>
        <m:d>
          <m:d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4"/>
                        <w:szCs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4"/>
                        <w:szCs w:val="24"/>
                        <w:lang w:eastAsia="ar-SA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pacing w:val="-4"/>
            <w:sz w:val="24"/>
            <w:szCs w:val="24"/>
            <w:lang w:eastAsia="ar-SA"/>
          </w:rPr>
          <m:t>×100%</m:t>
        </m:r>
      </m:oMath>
      <w:r w:rsidR="005535CC" w:rsidRPr="003079B5">
        <w:rPr>
          <w:rFonts w:ascii="Times New Roman" w:hAnsi="Times New Roman"/>
          <w:spacing w:val="-4"/>
          <w:sz w:val="24"/>
          <w:szCs w:val="24"/>
          <w:lang w:eastAsia="ar-SA"/>
        </w:rPr>
        <w:t>, где</w:t>
      </w:r>
    </w:p>
    <w:p w:rsidR="005535CC" w:rsidRPr="003E7ACF" w:rsidRDefault="005535CC" w:rsidP="005535C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Оценка эффективности реализации Программы осуществляется по критериям финансовых вложений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фв</m:t>
            </m:r>
          </m:sub>
        </m:sSub>
      </m:oMath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</w:t>
      </w:r>
      <w:r w:rsidR="005535CC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отражает увеличение объемов финансовых вложений на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обеспечение качественным жильем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граждан на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территории муниципального образования Красноозерное  сельское поселение в расчете на одного жителя: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О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1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фактический объем финансовых вложений муниципального образования на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обеспечение качественным жильем граждан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в предыдущем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О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2</m:t>
            </m:r>
          </m:sub>
        </m:sSub>
      </m:oMath>
      <w:r w:rsidR="005535CC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фактический объем финансовых вложений муниципального образования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на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>обеспечение качественным жильем граждан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 в отчетном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Ч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1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численность  жителей муниципального образования в предыдущем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Ч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2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– численность жителей муниципального образования в отчетном  году;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К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фв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должен быть не менее 1%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Реализация  Программы  приведет к улучшению </w:t>
      </w:r>
      <w:r w:rsidR="00A10679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жизни граждан на территории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муниципального образования Красноозерное   сельское поселение и позволит обеспечить население качественными услугами жилищно-коммунального хозяйства.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AC11A2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9</w:t>
      </w:r>
      <w:r w:rsidR="00036C0F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 Методика оценки эффективности муниципальной программы</w:t>
      </w:r>
      <w:r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36C0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В качестве </w:t>
      </w:r>
      <w:proofErr w:type="gramStart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A12826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1.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Индекс результативности Программы (мероприятия) оценивается по каждому целевому показателю в год t и за расчетный период T:</w:t>
      </w:r>
    </w:p>
    <w:p w:rsidR="00036C0F" w:rsidRPr="003079B5" w:rsidRDefault="0048773D" w:rsidP="0068667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П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Ф</m:t>
                </m:r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it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П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П</m:t>
                </m:r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it</m:t>
                </m:r>
              </m:sub>
            </m:sSub>
          </m:den>
        </m:f>
      </m:oMath>
      <w:r w:rsidR="00686675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 , </w:t>
      </w:r>
      <w:r w:rsidR="00036C0F" w:rsidRPr="003079B5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Ф</m:t>
            </m:r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t;</w:t>
      </w:r>
    </w:p>
    <w:p w:rsidR="00036C0F" w:rsidRPr="003E7AC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П</m:t>
            </m:r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036C0F" w:rsidRPr="003E7ACF" w:rsidRDefault="00CD588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i</m:t>
        </m:r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номер показателя Программы.</w:t>
      </w:r>
    </w:p>
    <w:p w:rsidR="00A12826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. Интегральная оценка результативности Программы в год t определяется по следующей формуле:</w:t>
      </w:r>
    </w:p>
    <w:p w:rsidR="00036C0F" w:rsidRPr="003079B5" w:rsidRDefault="0048773D" w:rsidP="00CD588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Sup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SUM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m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Р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it</m:t>
                </m:r>
              </m:sub>
            </m:sSub>
          </m:num>
          <m:den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m</m:t>
            </m:r>
          </m:den>
        </m:f>
        <m:r>
          <w:rPr>
            <w:rFonts w:ascii="Cambria Math" w:hAnsi="Cambria Math"/>
            <w:spacing w:val="-4"/>
            <w:sz w:val="24"/>
            <w:szCs w:val="24"/>
            <w:lang w:eastAsia="ar-SA"/>
          </w:rPr>
          <m:t>×100%</m:t>
        </m:r>
      </m:oMath>
      <w:r w:rsidR="00CD5887" w:rsidRPr="003079B5">
        <w:rPr>
          <w:rFonts w:ascii="Times New Roman" w:hAnsi="Times New Roman"/>
          <w:spacing w:val="-4"/>
          <w:sz w:val="24"/>
          <w:szCs w:val="24"/>
          <w:lang w:eastAsia="ar-SA"/>
        </w:rPr>
        <w:t xml:space="preserve">, </w:t>
      </w:r>
      <w:r w:rsidR="00036C0F" w:rsidRPr="003079B5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036C0F" w:rsidRPr="00CD5887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(в процентах);</w:t>
      </w:r>
    </w:p>
    <w:p w:rsidR="00036C0F" w:rsidRPr="00CD5887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Р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i</m:t>
            </m:r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индекс результативности по i-му показателю &lt;1&gt;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036C0F" w:rsidRPr="00CD5887" w:rsidRDefault="00CD5887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r>
          <w:rPr>
            <w:rFonts w:ascii="Cambria Math" w:hAnsi="Cambria Math"/>
            <w:spacing w:val="-4"/>
            <w:sz w:val="24"/>
            <w:szCs w:val="24"/>
            <w:lang w:eastAsia="ar-SA"/>
          </w:rPr>
          <m:t>m</m:t>
        </m:r>
      </m:oMath>
      <w:r w:rsidR="00036C0F" w:rsidRPr="00CD58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количество показателей Программы.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--------------------------------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&lt;1</w:t>
      </w:r>
      <w:proofErr w:type="gramStart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&gt; В</w:t>
      </w:r>
      <w:proofErr w:type="gramEnd"/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079B5" w:rsidRDefault="0048773D" w:rsidP="00A1282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  <m:r>
          <w:rPr>
            <w:rFonts w:ascii="Cambria Math" w:hAnsi="Cambria Math"/>
            <w:spacing w:val="-4"/>
            <w:sz w:val="24"/>
            <w:szCs w:val="24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eastAsia="ar-SA"/>
                  </w:rPr>
                  <m:t>Н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4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S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  <w:lang w:val="en-US" w:eastAsia="ar-SA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pacing w:val="-4"/>
            <w:sz w:val="24"/>
            <w:szCs w:val="24"/>
            <w:lang w:eastAsia="ar-SA"/>
          </w:rPr>
          <m:t>×100%</m:t>
        </m:r>
      </m:oMath>
      <w:r w:rsidR="00A12826" w:rsidRPr="003079B5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, </w:t>
      </w:r>
      <w:r w:rsidR="00036C0F" w:rsidRPr="003079B5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036C0F" w:rsidRPr="00CD529F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эффективность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A12826" w:rsidRPr="00A12826" w:rsidRDefault="0048773D" w:rsidP="00A1282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Н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</w:p>
    <w:p w:rsidR="00036C0F" w:rsidRPr="00A12826" w:rsidRDefault="0048773D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S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- уровень финансирования Программы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036C0F" w:rsidRPr="00A12826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m:oMath>
        <m:r>
          <w:rPr>
            <w:rFonts w:ascii="Cambria Math" w:hAnsi="Cambria Math"/>
            <w:spacing w:val="-4"/>
            <w:sz w:val="24"/>
            <w:szCs w:val="24"/>
            <w:lang w:val="en-US" w:eastAsia="ar-SA"/>
          </w:rPr>
          <m:t>t</m:t>
        </m:r>
      </m:oMath>
      <w:r w:rsidR="00A12826" w:rsidRPr="00A12826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A12826" w:rsidRPr="00A12826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) от 90 до 110% - реализация Программ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ы соответствует запланированным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результатам при запланированном объеме расходов - запланированная эффективность реализации Программы;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более 110% - эффективность реализации Программы более высокая по сравнению </w:t>
      </w:r>
      <w:proofErr w:type="gramStart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proofErr w:type="gramEnd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запланированной;</w:t>
      </w:r>
    </w:p>
    <w:p w:rsidR="00036C0F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) от 50 до 90% - эффективность реализации Программы более низкая по сравнению </w:t>
      </w:r>
      <w:proofErr w:type="gramStart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proofErr w:type="gramEnd"/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запланированной;</w:t>
      </w:r>
    </w:p>
    <w:p w:rsidR="00036C0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</w:t>
      </w:r>
      <m:oMath>
        <m:sSub>
          <m:sSubPr>
            <m:ctrlPr>
              <w:rPr>
                <w:rFonts w:ascii="Cambria Math" w:hAnsi="Cambria Math"/>
                <w:i/>
                <w:spacing w:val="-4"/>
                <w:sz w:val="24"/>
                <w:szCs w:val="24"/>
                <w:lang w:eastAsia="ar-SA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  <w:lang w:eastAsia="ar-SA"/>
              </w:rPr>
              <m:t>Э</m:t>
            </m:r>
          </m:e>
          <m:sub>
            <m:r>
              <w:rPr>
                <w:rFonts w:ascii="Cambria Math" w:hAnsi="Cambria Math"/>
                <w:spacing w:val="-4"/>
                <w:sz w:val="24"/>
                <w:szCs w:val="24"/>
                <w:lang w:val="en-US" w:eastAsia="ar-SA"/>
              </w:rPr>
              <m:t>t</m:t>
            </m:r>
          </m:sub>
        </m:sSub>
      </m:oMath>
      <w:r w:rsidR="00036C0F" w:rsidRPr="003E7ACF">
        <w:rPr>
          <w:rFonts w:ascii="Times New Roman" w:hAnsi="Times New Roman"/>
          <w:spacing w:val="-4"/>
          <w:sz w:val="24"/>
          <w:szCs w:val="24"/>
          <w:lang w:eastAsia="ar-SA"/>
        </w:rPr>
        <w:t>) менее 50% - Программа реализуется неэффективно.</w:t>
      </w:r>
    </w:p>
    <w:p w:rsidR="00A12826" w:rsidRPr="003E7ACF" w:rsidRDefault="00A1282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036C0F" w:rsidRPr="003E7ACF" w:rsidRDefault="00036C0F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079B5" w:rsidRDefault="003079B5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>10</w:t>
      </w:r>
      <w:r w:rsidR="00036C0F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  <w:r w:rsidR="00F97CB6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Срок реализации</w:t>
      </w:r>
      <w:r w:rsidR="00A4791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F97CB6" w:rsidRPr="003079B5">
        <w:rPr>
          <w:rFonts w:ascii="Times New Roman" w:hAnsi="Times New Roman"/>
          <w:b/>
          <w:spacing w:val="-4"/>
          <w:sz w:val="24"/>
          <w:szCs w:val="24"/>
          <w:lang w:eastAsia="ar-SA"/>
        </w:rPr>
        <w:t>программы</w:t>
      </w: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F97CB6" w:rsidRPr="003E7ACF" w:rsidRDefault="00F97CB6" w:rsidP="002F61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реализации Программы устанавливается </w:t>
      </w:r>
      <w:r w:rsidR="00896B16">
        <w:rPr>
          <w:rFonts w:ascii="Times New Roman" w:hAnsi="Times New Roman"/>
          <w:spacing w:val="-4"/>
          <w:sz w:val="24"/>
          <w:szCs w:val="24"/>
          <w:lang w:eastAsia="ar-SA"/>
        </w:rPr>
        <w:t>на период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F0E3C">
        <w:rPr>
          <w:rFonts w:ascii="Times New Roman" w:hAnsi="Times New Roman"/>
          <w:spacing w:val="-4"/>
          <w:sz w:val="24"/>
          <w:szCs w:val="24"/>
          <w:lang w:eastAsia="ar-SA"/>
        </w:rPr>
        <w:t>202</w:t>
      </w:r>
      <w:r w:rsidR="003079B5"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A60816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20</w:t>
      </w:r>
      <w:r w:rsidR="00CF0E3C"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3079B5">
        <w:rPr>
          <w:rFonts w:ascii="Times New Roman" w:hAnsi="Times New Roman"/>
          <w:spacing w:val="-4"/>
          <w:sz w:val="24"/>
          <w:szCs w:val="24"/>
          <w:lang w:eastAsia="ar-SA"/>
        </w:rPr>
        <w:t>4</w:t>
      </w:r>
      <w:r w:rsidR="00D55A1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год</w:t>
      </w:r>
      <w:r w:rsidR="00E56A28">
        <w:rPr>
          <w:rFonts w:ascii="Times New Roman" w:hAnsi="Times New Roman"/>
          <w:spacing w:val="-4"/>
          <w:sz w:val="24"/>
          <w:szCs w:val="24"/>
          <w:lang w:eastAsia="ar-SA"/>
        </w:rPr>
        <w:t>ы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7224CB" w:rsidRDefault="007224CB" w:rsidP="007224C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  <w:sectPr w:rsidR="007224CB" w:rsidSect="00F97CB6">
          <w:footerReference w:type="default" r:id="rId10"/>
          <w:pgSz w:w="11906" w:h="16838"/>
          <w:pgMar w:top="851" w:right="991" w:bottom="284" w:left="1560" w:header="709" w:footer="709" w:gutter="0"/>
          <w:cols w:space="708"/>
          <w:titlePg/>
          <w:docGrid w:linePitch="360"/>
        </w:sectPr>
      </w:pPr>
    </w:p>
    <w:p w:rsidR="006F73B6" w:rsidRPr="003E7ACF" w:rsidRDefault="006F73B6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Приложение № 2</w:t>
      </w:r>
    </w:p>
    <w:p w:rsidR="00E34E5D" w:rsidRDefault="00E34E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к постановлению </w:t>
      </w:r>
    </w:p>
    <w:p w:rsidR="0048773D" w:rsidRPr="003E7ACF" w:rsidRDefault="0048773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1F601D" w:rsidRPr="003E7ACF" w:rsidRDefault="001F601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CD7E84" w:rsidRDefault="006F73B6" w:rsidP="008673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Расходы</w:t>
      </w:r>
      <w:r w:rsidR="00CD7E84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на реализацию </w:t>
      </w:r>
    </w:p>
    <w:p w:rsidR="006F73B6" w:rsidRPr="003E7ACF" w:rsidRDefault="006F73B6" w:rsidP="008673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CD7E84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6F73B6" w:rsidRPr="003E7ACF" w:rsidRDefault="006F73B6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693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3"/>
        <w:gridCol w:w="5006"/>
        <w:gridCol w:w="2503"/>
        <w:gridCol w:w="1767"/>
        <w:gridCol w:w="1767"/>
        <w:gridCol w:w="1767"/>
      </w:tblGrid>
      <w:tr w:rsidR="00E25030" w:rsidRPr="003E7ACF" w:rsidTr="00867328">
        <w:trPr>
          <w:trHeight w:val="380"/>
        </w:trPr>
        <w:tc>
          <w:tcPr>
            <w:tcW w:w="883" w:type="dxa"/>
            <w:vMerge w:val="restart"/>
            <w:hideMark/>
          </w:tcPr>
          <w:p w:rsidR="00E25030" w:rsidRPr="003E7ACF" w:rsidRDefault="00E25030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25030" w:rsidRPr="003E7ACF" w:rsidRDefault="00E25030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006" w:type="dxa"/>
            <w:vMerge w:val="restart"/>
            <w:hideMark/>
          </w:tcPr>
          <w:p w:rsidR="00E25030" w:rsidRPr="003E7ACF" w:rsidRDefault="00E25030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03" w:type="dxa"/>
            <w:vMerge w:val="restart"/>
            <w:hideMark/>
          </w:tcPr>
          <w:p w:rsidR="00E25030" w:rsidRPr="003E7ACF" w:rsidRDefault="00E25030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E25030" w:rsidRPr="003E7ACF" w:rsidRDefault="00E25030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5300" w:type="dxa"/>
            <w:gridSpan w:val="3"/>
            <w:hideMark/>
          </w:tcPr>
          <w:p w:rsidR="00E25030" w:rsidRPr="003E7ACF" w:rsidRDefault="00E25030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 w:rsidR="00700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6D2D08" w:rsidRPr="003E7ACF" w:rsidTr="00867328">
        <w:trPr>
          <w:cantSplit/>
          <w:trHeight w:val="1956"/>
        </w:trPr>
        <w:tc>
          <w:tcPr>
            <w:tcW w:w="883" w:type="dxa"/>
            <w:vMerge/>
            <w:vAlign w:val="center"/>
            <w:hideMark/>
          </w:tcPr>
          <w:p w:rsidR="006D2D08" w:rsidRPr="003E7ACF" w:rsidRDefault="006D2D08" w:rsidP="0086732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  <w:vMerge/>
            <w:vAlign w:val="center"/>
            <w:hideMark/>
          </w:tcPr>
          <w:p w:rsidR="006D2D08" w:rsidRPr="003E7ACF" w:rsidRDefault="006D2D08" w:rsidP="0086732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6D2D08" w:rsidRPr="003E7ACF" w:rsidRDefault="006D2D08" w:rsidP="0086732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  <w:hideMark/>
          </w:tcPr>
          <w:p w:rsidR="006D2D08" w:rsidRPr="003E7ACF" w:rsidRDefault="006D2D08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7" w:type="dxa"/>
            <w:vAlign w:val="center"/>
            <w:hideMark/>
          </w:tcPr>
          <w:p w:rsidR="006D2D08" w:rsidRPr="003E7ACF" w:rsidRDefault="006D2D08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7" w:type="dxa"/>
            <w:vAlign w:val="center"/>
          </w:tcPr>
          <w:p w:rsidR="006D2D08" w:rsidRPr="003E7ACF" w:rsidRDefault="006D2D08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D2D08" w:rsidRPr="003E7ACF" w:rsidTr="00867328">
        <w:trPr>
          <w:trHeight w:val="380"/>
        </w:trPr>
        <w:tc>
          <w:tcPr>
            <w:tcW w:w="883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6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7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7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25030" w:rsidRPr="003E7ACF" w:rsidTr="00867328">
        <w:trPr>
          <w:trHeight w:val="781"/>
        </w:trPr>
        <w:tc>
          <w:tcPr>
            <w:tcW w:w="13693" w:type="dxa"/>
            <w:gridSpan w:val="6"/>
          </w:tcPr>
          <w:p w:rsidR="00E25030" w:rsidRPr="003E7ACF" w:rsidRDefault="00E25030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 «Обеспечение качественным жильем граждан на территории муниципального образования»</w:t>
            </w:r>
          </w:p>
        </w:tc>
      </w:tr>
      <w:tr w:rsidR="006D2D08" w:rsidRPr="003E7ACF" w:rsidTr="00867328">
        <w:trPr>
          <w:trHeight w:val="380"/>
        </w:trPr>
        <w:tc>
          <w:tcPr>
            <w:tcW w:w="88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6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0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175 421 2,0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69 510 8,0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105 910 4,0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D2D08" w:rsidRPr="003E7ACF" w:rsidTr="00867328">
        <w:trPr>
          <w:trHeight w:val="380"/>
        </w:trPr>
        <w:tc>
          <w:tcPr>
            <w:tcW w:w="88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0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D08" w:rsidRPr="003E7ACF" w:rsidTr="00867328">
        <w:trPr>
          <w:trHeight w:val="380"/>
        </w:trPr>
        <w:tc>
          <w:tcPr>
            <w:tcW w:w="88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06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03" w:type="dxa"/>
          </w:tcPr>
          <w:p w:rsidR="006D2D08" w:rsidRPr="003E7ACF" w:rsidRDefault="0061295C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  <w:r w:rsidR="00915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650 2,0</w:t>
            </w:r>
          </w:p>
        </w:tc>
        <w:tc>
          <w:tcPr>
            <w:tcW w:w="1767" w:type="dxa"/>
          </w:tcPr>
          <w:p w:rsidR="006D2D08" w:rsidRPr="003E7ACF" w:rsidRDefault="0061295C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66 035 3,0</w:t>
            </w:r>
          </w:p>
        </w:tc>
        <w:tc>
          <w:tcPr>
            <w:tcW w:w="1767" w:type="dxa"/>
          </w:tcPr>
          <w:p w:rsidR="006D2D08" w:rsidRPr="003E7ACF" w:rsidRDefault="0061295C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100 614 9,0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D2D08" w:rsidRPr="003E7ACF" w:rsidTr="00867328">
        <w:trPr>
          <w:trHeight w:val="380"/>
        </w:trPr>
        <w:tc>
          <w:tcPr>
            <w:tcW w:w="883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06" w:type="dxa"/>
            <w:hideMark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03" w:type="dxa"/>
          </w:tcPr>
          <w:p w:rsidR="006D2D08" w:rsidRPr="003E7ACF" w:rsidRDefault="00915FCB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8 820 3,0</w:t>
            </w:r>
          </w:p>
        </w:tc>
        <w:tc>
          <w:tcPr>
            <w:tcW w:w="1767" w:type="dxa"/>
          </w:tcPr>
          <w:p w:rsidR="006D2D08" w:rsidRPr="003E7ACF" w:rsidRDefault="0061295C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3 524 8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67" w:type="dxa"/>
          </w:tcPr>
          <w:p w:rsidR="006D2D08" w:rsidRPr="003E7ACF" w:rsidRDefault="0061295C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5 295 5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67" w:type="dxa"/>
          </w:tcPr>
          <w:p w:rsidR="006D2D08" w:rsidRPr="003E7ACF" w:rsidRDefault="006D2D08" w:rsidP="00867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D7918" w:rsidRPr="003E7ACF" w:rsidRDefault="00DD7918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FEA" w:rsidRPr="003E7ACF" w:rsidRDefault="00EB6FEA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FEA" w:rsidRPr="003E7ACF" w:rsidRDefault="00EB6FEA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B" w:rsidRDefault="007224CB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7224CB" w:rsidSect="00867328">
          <w:pgSz w:w="16838" w:h="11906" w:orient="landscape"/>
          <w:pgMar w:top="851" w:right="851" w:bottom="992" w:left="1701" w:header="709" w:footer="709" w:gutter="0"/>
          <w:cols w:space="708"/>
          <w:titlePg/>
          <w:docGrid w:linePitch="360"/>
        </w:sectPr>
      </w:pPr>
    </w:p>
    <w:p w:rsidR="00F97CB6" w:rsidRPr="003E7ACF" w:rsidRDefault="00F97CB6" w:rsidP="00867328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№ </w:t>
      </w:r>
      <w:r w:rsidR="00A10679" w:rsidRPr="003E7ACF">
        <w:rPr>
          <w:rFonts w:ascii="Times New Roman" w:hAnsi="Times New Roman"/>
          <w:bCs/>
          <w:sz w:val="24"/>
          <w:szCs w:val="24"/>
          <w:lang w:eastAsia="ar-SA"/>
        </w:rPr>
        <w:t>3</w:t>
      </w:r>
    </w:p>
    <w:p w:rsidR="00E34E5D" w:rsidRDefault="00E34E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к постановлению </w:t>
      </w:r>
    </w:p>
    <w:p w:rsidR="0048773D" w:rsidRPr="003E7ACF" w:rsidRDefault="0048773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F97CB6" w:rsidRPr="003E7ACF" w:rsidRDefault="00F97CB6" w:rsidP="00867328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816FED" w:rsidRDefault="007E7A52" w:rsidP="0086732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</w:t>
      </w:r>
    </w:p>
    <w:p w:rsidR="007E7A52" w:rsidRDefault="007E7A52" w:rsidP="0086732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</w:t>
      </w:r>
      <w:r w:rsidR="00816FE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z w:val="24"/>
          <w:szCs w:val="24"/>
          <w:lang w:eastAsia="ar-SA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E7ACF">
        <w:rPr>
          <w:rFonts w:ascii="Times New Roman" w:hAnsi="Times New Roman"/>
          <w:sz w:val="24"/>
          <w:szCs w:val="24"/>
          <w:lang w:eastAsia="ar-SA"/>
        </w:rPr>
        <w:t>»</w:t>
      </w:r>
    </w:p>
    <w:p w:rsidR="00816FED" w:rsidRPr="003E7ACF" w:rsidRDefault="00816FED" w:rsidP="0086732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3836" w:type="pct"/>
        <w:tblInd w:w="95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3922"/>
        <w:gridCol w:w="974"/>
        <w:gridCol w:w="1147"/>
        <w:gridCol w:w="1220"/>
        <w:gridCol w:w="1245"/>
        <w:gridCol w:w="1863"/>
      </w:tblGrid>
      <w:tr w:rsidR="00BE44E3" w:rsidRPr="003E7ACF" w:rsidTr="006D2D08">
        <w:trPr>
          <w:trHeight w:val="707"/>
        </w:trPr>
        <w:tc>
          <w:tcPr>
            <w:tcW w:w="344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программы</w:t>
            </w:r>
          </w:p>
        </w:tc>
        <w:tc>
          <w:tcPr>
            <w:tcW w:w="399" w:type="pct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gramStart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зм</w:t>
            </w:r>
            <w:proofErr w:type="spellEnd"/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3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C0C0C0"/>
            </w:tcBorders>
            <w:shd w:val="clear" w:color="auto" w:fill="FFFFFF"/>
            <w:vAlign w:val="center"/>
          </w:tcPr>
          <w:p w:rsidR="00BE44E3" w:rsidRPr="003E7ACF" w:rsidRDefault="00BE44E3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E44E3" w:rsidRPr="003E7ACF" w:rsidRDefault="00BE44E3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</w:t>
            </w:r>
            <w:r w:rsidR="00A479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ало реализации муниципальной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программы)</w:t>
            </w:r>
          </w:p>
        </w:tc>
      </w:tr>
      <w:tr w:rsidR="006D2D08" w:rsidRPr="003E7ACF" w:rsidTr="006D2D08">
        <w:trPr>
          <w:trHeight w:val="448"/>
        </w:trPr>
        <w:tc>
          <w:tcPr>
            <w:tcW w:w="344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55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66" w:type="pct"/>
            <w:tcBorders>
              <w:top w:val="double" w:sz="1" w:space="0" w:color="C0C0C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44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D08" w:rsidRPr="003E7ACF" w:rsidTr="006D2D08">
        <w:tc>
          <w:tcPr>
            <w:tcW w:w="3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22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555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3040</w:t>
            </w:r>
          </w:p>
        </w:tc>
        <w:tc>
          <w:tcPr>
            <w:tcW w:w="566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D2D08" w:rsidRPr="003E7ACF" w:rsidTr="006D2D08">
        <w:tc>
          <w:tcPr>
            <w:tcW w:w="3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3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22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5 174,7</w:t>
            </w:r>
          </w:p>
        </w:tc>
        <w:tc>
          <w:tcPr>
            <w:tcW w:w="555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6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D2D08" w:rsidRPr="003E7ACF" w:rsidTr="006D2D08">
        <w:trPr>
          <w:trHeight w:val="437"/>
        </w:trPr>
        <w:tc>
          <w:tcPr>
            <w:tcW w:w="3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электроосвещения</w:t>
            </w:r>
          </w:p>
        </w:tc>
        <w:tc>
          <w:tcPr>
            <w:tcW w:w="3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22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5 650</w:t>
            </w:r>
          </w:p>
        </w:tc>
        <w:tc>
          <w:tcPr>
            <w:tcW w:w="566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D2D08" w:rsidRPr="003E7ACF" w:rsidTr="006D2D08">
        <w:trPr>
          <w:trHeight w:val="630"/>
        </w:trPr>
        <w:tc>
          <w:tcPr>
            <w:tcW w:w="3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3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22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9916EC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4502</w:t>
            </w:r>
          </w:p>
        </w:tc>
        <w:tc>
          <w:tcPr>
            <w:tcW w:w="566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9916EC" w:rsidP="00867328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D2D08" w:rsidRPr="003E7ACF" w:rsidTr="006D2D08">
        <w:trPr>
          <w:trHeight w:val="473"/>
        </w:trPr>
        <w:tc>
          <w:tcPr>
            <w:tcW w:w="3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3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3E7ACF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2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  <w:right w:val="double" w:sz="1" w:space="0" w:color="C0C0C0"/>
            </w:tcBorders>
            <w:shd w:val="clear" w:color="auto" w:fill="FFFFFF"/>
            <w:vAlign w:val="center"/>
          </w:tcPr>
          <w:p w:rsidR="006D2D08" w:rsidRPr="000F0F6E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0F0F6E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" w:type="pct"/>
            <w:tcBorders>
              <w:top w:val="double" w:sz="1" w:space="0" w:color="000000"/>
              <w:left w:val="double" w:sz="1" w:space="0" w:color="C0C0C0"/>
              <w:bottom w:val="double" w:sz="1" w:space="0" w:color="000000"/>
            </w:tcBorders>
            <w:shd w:val="clear" w:color="auto" w:fill="FFFFFF"/>
            <w:vAlign w:val="center"/>
          </w:tcPr>
          <w:p w:rsidR="006D2D08" w:rsidRPr="000F0F6E" w:rsidRDefault="009916EC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D2D08" w:rsidRPr="000F0F6E" w:rsidRDefault="006D2D08" w:rsidP="00867328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92C46" w:rsidRDefault="00492C46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492C46" w:rsidSect="0048773D">
          <w:pgSz w:w="16838" w:h="11906" w:orient="landscape"/>
          <w:pgMar w:top="709" w:right="851" w:bottom="992" w:left="1701" w:header="709" w:footer="709" w:gutter="0"/>
          <w:cols w:space="708"/>
          <w:titlePg/>
          <w:docGrid w:linePitch="360"/>
        </w:sectPr>
      </w:pPr>
    </w:p>
    <w:p w:rsidR="00994FF9" w:rsidRPr="00584EB6" w:rsidRDefault="00994FF9" w:rsidP="00867328">
      <w:pPr>
        <w:widowControl w:val="0"/>
        <w:autoSpaceDE w:val="0"/>
        <w:autoSpaceDN w:val="0"/>
        <w:adjustRightInd w:val="0"/>
        <w:spacing w:after="0"/>
        <w:ind w:right="536"/>
        <w:jc w:val="right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584EB6">
        <w:rPr>
          <w:rFonts w:ascii="Times New Roman" w:hAnsi="Times New Roman"/>
          <w:sz w:val="24"/>
          <w:szCs w:val="24"/>
        </w:rPr>
        <w:t>4</w:t>
      </w:r>
    </w:p>
    <w:p w:rsidR="00E34E5D" w:rsidRDefault="00E34E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к постановлению </w:t>
      </w:r>
    </w:p>
    <w:p w:rsidR="0048773D" w:rsidRPr="003E7ACF" w:rsidRDefault="0048773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DA73EF" w:rsidRPr="003E7ACF" w:rsidRDefault="00DA73EF" w:rsidP="00867328">
      <w:pPr>
        <w:widowControl w:val="0"/>
        <w:autoSpaceDE w:val="0"/>
        <w:autoSpaceDN w:val="0"/>
        <w:adjustRightInd w:val="0"/>
        <w:spacing w:after="0"/>
        <w:ind w:right="536"/>
        <w:jc w:val="both"/>
        <w:rPr>
          <w:rFonts w:ascii="Times New Roman" w:hAnsi="Times New Roman"/>
          <w:b/>
          <w:sz w:val="24"/>
          <w:szCs w:val="24"/>
        </w:rPr>
      </w:pPr>
    </w:p>
    <w:p w:rsidR="00816FED" w:rsidRDefault="00DA73EF" w:rsidP="00867328">
      <w:pPr>
        <w:widowControl w:val="0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Целевые индикаторы</w:t>
      </w:r>
    </w:p>
    <w:p w:rsidR="00DD7918" w:rsidRDefault="00DA73EF" w:rsidP="00867328">
      <w:pPr>
        <w:widowControl w:val="0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816FED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E7ACF">
        <w:rPr>
          <w:rFonts w:ascii="Times New Roman" w:hAnsi="Times New Roman"/>
          <w:sz w:val="24"/>
          <w:szCs w:val="24"/>
        </w:rPr>
        <w:t>»</w:t>
      </w:r>
    </w:p>
    <w:p w:rsidR="00A30632" w:rsidRPr="003E7ACF" w:rsidRDefault="00A30632" w:rsidP="0086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758" w:type="dxa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36"/>
        <w:gridCol w:w="1458"/>
        <w:gridCol w:w="1418"/>
        <w:gridCol w:w="1417"/>
        <w:gridCol w:w="1418"/>
        <w:gridCol w:w="3402"/>
      </w:tblGrid>
      <w:tr w:rsidR="006D2D08" w:rsidRPr="003E7ACF" w:rsidTr="006D2D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N</w:t>
            </w:r>
            <w:r w:rsidRPr="003E7AC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A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A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  <w:r w:rsidR="00A47912">
              <w:rPr>
                <w:rFonts w:ascii="Times New Roman" w:hAnsi="Times New Roman"/>
                <w:sz w:val="24"/>
                <w:szCs w:val="24"/>
              </w:rPr>
              <w:t xml:space="preserve">индикатора муниципальной 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D2D08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D2D08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D2D08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/ итог</w:t>
            </w:r>
          </w:p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 xml:space="preserve">Справочно: </w:t>
            </w:r>
          </w:p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 (на начало реализации муниципальной программы)</w:t>
            </w:r>
          </w:p>
        </w:tc>
      </w:tr>
      <w:tr w:rsidR="006D2D08" w:rsidRPr="003E7ACF" w:rsidTr="006D2D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</w:t>
            </w:r>
            <w:r>
              <w:rPr>
                <w:rFonts w:ascii="Times New Roman" w:hAnsi="Times New Roman"/>
                <w:sz w:val="24"/>
                <w:szCs w:val="24"/>
              </w:rPr>
              <w:t>бъектами инженерной и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A30632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/ 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A30632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/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A30632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D08" w:rsidRPr="003E7ACF" w:rsidTr="006D2D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7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объектами коммунальной инфраструктуры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/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/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D08" w:rsidRPr="003E7ACF" w:rsidTr="006D2D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AC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доля обеспеченности территории жилой застройки объектами транспортной инфраструктуры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/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/ 100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08" w:rsidRPr="003E7ACF" w:rsidRDefault="006D2D08" w:rsidP="00867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918" w:rsidRPr="003E7ACF" w:rsidRDefault="00DD7918" w:rsidP="00867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7CC1" w:rsidRDefault="00377CC1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377CC1" w:rsidRDefault="00377CC1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6D2D08" w:rsidRDefault="006D2D08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910439" w:rsidRPr="00A30632" w:rsidRDefault="00910439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 w:rsidR="00994FF9" w:rsidRPr="00A30632">
        <w:rPr>
          <w:rFonts w:ascii="Times New Roman" w:hAnsi="Times New Roman"/>
          <w:spacing w:val="-4"/>
          <w:sz w:val="24"/>
          <w:szCs w:val="24"/>
          <w:lang w:eastAsia="ar-SA"/>
        </w:rPr>
        <w:t>5</w:t>
      </w:r>
    </w:p>
    <w:p w:rsidR="00E34E5D" w:rsidRDefault="00E34E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>к постановлению</w:t>
      </w:r>
    </w:p>
    <w:p w:rsidR="0048773D" w:rsidRPr="003E7ACF" w:rsidRDefault="0048773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B50D5D" w:rsidRDefault="00DD7918" w:rsidP="00867328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План реализации</w:t>
      </w:r>
    </w:p>
    <w:p w:rsidR="00B50D5D" w:rsidRDefault="00B50D5D" w:rsidP="00B50D5D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816FED" w:rsidRDefault="00816FED" w:rsidP="00867328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54"/>
        <w:tblW w:w="14850" w:type="dxa"/>
        <w:tblLayout w:type="fixed"/>
        <w:tblLook w:val="04A0" w:firstRow="1" w:lastRow="0" w:firstColumn="1" w:lastColumn="0" w:noHBand="0" w:noVBand="1"/>
      </w:tblPr>
      <w:tblGrid>
        <w:gridCol w:w="2888"/>
        <w:gridCol w:w="2166"/>
        <w:gridCol w:w="1314"/>
        <w:gridCol w:w="1720"/>
        <w:gridCol w:w="1588"/>
        <w:gridCol w:w="1308"/>
        <w:gridCol w:w="1588"/>
        <w:gridCol w:w="2278"/>
      </w:tblGrid>
      <w:tr w:rsidR="00B50D5D" w:rsidRPr="006050D9" w:rsidTr="00B50D5D">
        <w:trPr>
          <w:trHeight w:val="600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B50D5D" w:rsidRPr="006050D9" w:rsidTr="00B50D5D">
        <w:trPr>
          <w:trHeight w:val="49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B50D5D" w:rsidRPr="006050D9" w:rsidTr="00B50D5D">
        <w:trPr>
          <w:trHeight w:val="29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50D5D" w:rsidRPr="006050D9" w:rsidTr="00B50D5D">
        <w:trPr>
          <w:trHeight w:val="390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F800E2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00E2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00E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02C7F">
              <w:rPr>
                <w:rFonts w:ascii="Times New Roman" w:hAnsi="Times New Roman"/>
                <w:szCs w:val="24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Заместитель главы администрации Красноозерное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211C4">
              <w:rPr>
                <w:rFonts w:ascii="Times New Roman" w:hAnsi="Times New Roman" w:cs="Times New Roman"/>
                <w:szCs w:val="28"/>
              </w:rPr>
              <w:t>69 510 8,0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3 524 8,0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66 035 3,0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29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105 910 4,0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5 295 5,0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100 614 9,0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90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37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175 421 2,0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4"/>
                <w:lang w:eastAsia="en-US"/>
              </w:rPr>
              <w:t>8 820 3,0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4"/>
                <w:lang w:eastAsia="en-US"/>
              </w:rPr>
              <w:t>166 650 2,0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270"/>
        </w:trPr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5D" w:rsidRPr="006050D9" w:rsidTr="00B50D5D">
        <w:trPr>
          <w:trHeight w:val="262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Улучшение жилищных условий отдельных категорий граждан и выполнение государственных обязательств по обеспечению жильем отдельных категорий граждан</w:t>
            </w: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211C4">
              <w:rPr>
                <w:rFonts w:ascii="Times New Roman" w:hAnsi="Times New Roman" w:cs="Times New Roman"/>
                <w:szCs w:val="28"/>
              </w:rPr>
              <w:t>69 510 8,0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3 524 8,0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66 035 3,0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7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105 910 4,0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5 295 5,0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100 614 9,0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492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295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 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211C4">
              <w:rPr>
                <w:rFonts w:ascii="Times New Roman" w:hAnsi="Times New Roman" w:cs="Times New Roman"/>
                <w:szCs w:val="28"/>
              </w:rPr>
              <w:t>69 510 8,0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3 524 8,0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66 035 3,0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51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105 910 4,0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5 295 5,0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5211C4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100 614 9,0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332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 реализации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0D5D" w:rsidRPr="006050D9" w:rsidTr="00B50D5D">
        <w:trPr>
          <w:trHeight w:val="689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1.2 Мероприятие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4E488D">
              <w:rPr>
                <w:rFonts w:ascii="Times New Roman" w:hAnsi="Times New Roman"/>
                <w:sz w:val="20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848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0D5D" w:rsidRDefault="00B50D5D" w:rsidP="00B50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 бюджета</w:t>
            </w:r>
          </w:p>
        </w:tc>
      </w:tr>
      <w:tr w:rsidR="00B50D5D" w:rsidRPr="006050D9" w:rsidTr="00B50D5D">
        <w:trPr>
          <w:trHeight w:val="661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848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50D5D" w:rsidRDefault="00B50D5D" w:rsidP="00B50D5D"/>
        </w:tc>
      </w:tr>
      <w:tr w:rsidR="00B50D5D" w:rsidRPr="006050D9" w:rsidTr="00B50D5D">
        <w:trPr>
          <w:trHeight w:val="64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B50D5D" w:rsidRPr="006050D9" w:rsidRDefault="00B50D5D" w:rsidP="00B50D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848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D5D" w:rsidRDefault="00B50D5D" w:rsidP="00B50D5D"/>
        </w:tc>
      </w:tr>
    </w:tbl>
    <w:p w:rsidR="007E7A52" w:rsidRDefault="007E7A52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D5D" w:rsidRDefault="00B50D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D5D" w:rsidRDefault="00B50D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D5D" w:rsidRDefault="00B50D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D5D" w:rsidRDefault="00B50D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D5D" w:rsidRDefault="00B50D5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2E9" w:rsidRDefault="00EB52E9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EB52E9" w:rsidRDefault="00EB52E9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915FCB" w:rsidRDefault="00915FCB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6D2D08" w:rsidRDefault="006D2D08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896B16" w:rsidRPr="00A30632" w:rsidRDefault="00896B16" w:rsidP="00867328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6</w:t>
      </w:r>
    </w:p>
    <w:p w:rsidR="00896B16" w:rsidRDefault="00896B16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pacing w:val="-4"/>
          <w:sz w:val="24"/>
          <w:szCs w:val="24"/>
          <w:lang w:eastAsia="ar-SA"/>
        </w:rPr>
        <w:t xml:space="preserve">к постановлению </w:t>
      </w:r>
    </w:p>
    <w:p w:rsidR="0048773D" w:rsidRPr="003E7ACF" w:rsidRDefault="0048773D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Pr="00E34E5D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 № 54</w:t>
      </w:r>
    </w:p>
    <w:p w:rsidR="00896B16" w:rsidRDefault="00896B16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2E9" w:rsidRDefault="00896B16" w:rsidP="00867328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EB52E9">
        <w:rPr>
          <w:rFonts w:ascii="Times New Roman" w:hAnsi="Times New Roman"/>
          <w:sz w:val="24"/>
          <w:szCs w:val="24"/>
        </w:rPr>
        <w:t>Сведения</w:t>
      </w:r>
      <w:r w:rsidR="00EB52E9">
        <w:rPr>
          <w:rFonts w:ascii="Times New Roman" w:hAnsi="Times New Roman"/>
          <w:sz w:val="24"/>
          <w:szCs w:val="24"/>
        </w:rPr>
        <w:t xml:space="preserve"> </w:t>
      </w:r>
      <w:r w:rsidRPr="00EB52E9">
        <w:rPr>
          <w:rFonts w:ascii="Times New Roman" w:hAnsi="Times New Roman"/>
          <w:sz w:val="24"/>
          <w:szCs w:val="24"/>
        </w:rPr>
        <w:t>об основных мерах правового регулирования</w:t>
      </w:r>
      <w:r w:rsidR="00EB52E9">
        <w:rPr>
          <w:rFonts w:ascii="Times New Roman" w:hAnsi="Times New Roman"/>
          <w:sz w:val="24"/>
          <w:szCs w:val="24"/>
        </w:rPr>
        <w:t xml:space="preserve"> </w:t>
      </w:r>
      <w:r w:rsidRPr="00EB52E9">
        <w:rPr>
          <w:rFonts w:ascii="Times New Roman" w:hAnsi="Times New Roman"/>
          <w:sz w:val="24"/>
          <w:szCs w:val="24"/>
        </w:rPr>
        <w:t xml:space="preserve">в сфере реализации </w:t>
      </w:r>
    </w:p>
    <w:p w:rsidR="00896B16" w:rsidRDefault="00896B16" w:rsidP="00867328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896B16" w:rsidRDefault="00896B16" w:rsidP="00867328">
      <w:pPr>
        <w:widowControl w:val="0"/>
        <w:autoSpaceDE w:val="0"/>
        <w:jc w:val="center"/>
      </w:pPr>
    </w:p>
    <w:tbl>
      <w:tblPr>
        <w:tblW w:w="13750" w:type="dxa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123"/>
        <w:gridCol w:w="4820"/>
        <w:gridCol w:w="3969"/>
        <w:gridCol w:w="1276"/>
      </w:tblGrid>
      <w:tr w:rsidR="00896B16" w:rsidTr="00B50D5D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6B16" w:rsidRDefault="00896B16" w:rsidP="00867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896B16" w:rsidTr="00B50D5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B16" w:rsidTr="00B50D5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9319CC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коммунальной,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транспортной инфраструктуры на земельных участках</w:t>
            </w:r>
          </w:p>
        </w:tc>
      </w:tr>
      <w:tr w:rsidR="00896B16" w:rsidTr="00B50D5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6632D0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Красноозерное сельское поселение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6632D0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Красноозерное сельское поселение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сборам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6632D0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B3123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</w:tr>
      <w:tr w:rsidR="00896B16" w:rsidTr="00B50D5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896B16" w:rsidRDefault="00896B16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6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контроль</w:t>
            </w:r>
          </w:p>
        </w:tc>
      </w:tr>
      <w:tr w:rsidR="001B3123" w:rsidTr="00B50D5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Красноозерное сельское поселение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Красноозерное сельское поселение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B3123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 и сборам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3" w:rsidRDefault="001B3123" w:rsidP="00867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</w:tr>
    </w:tbl>
    <w:p w:rsidR="00896B16" w:rsidRDefault="00896B16" w:rsidP="0086732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23" w:rsidRDefault="001B3123" w:rsidP="00377CC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3123" w:rsidSect="00137878">
      <w:pgSz w:w="16838" w:h="11906" w:orient="landscape"/>
      <w:pgMar w:top="709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C0" w:rsidRDefault="001701C0">
      <w:r>
        <w:separator/>
      </w:r>
    </w:p>
  </w:endnote>
  <w:endnote w:type="continuationSeparator" w:id="0">
    <w:p w:rsidR="001701C0" w:rsidRDefault="001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3D" w:rsidRDefault="0048773D">
    <w:pPr>
      <w:pStyle w:val="ab"/>
      <w:jc w:val="center"/>
    </w:pPr>
  </w:p>
  <w:p w:rsidR="0048773D" w:rsidRDefault="004877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C0" w:rsidRDefault="001701C0">
      <w:r>
        <w:separator/>
      </w:r>
    </w:p>
  </w:footnote>
  <w:footnote w:type="continuationSeparator" w:id="0">
    <w:p w:rsidR="001701C0" w:rsidRDefault="0017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01D9"/>
    <w:rsid w:val="00002EF6"/>
    <w:rsid w:val="00004AE6"/>
    <w:rsid w:val="000114AB"/>
    <w:rsid w:val="00011905"/>
    <w:rsid w:val="00016B30"/>
    <w:rsid w:val="00023B90"/>
    <w:rsid w:val="00026B45"/>
    <w:rsid w:val="0003054C"/>
    <w:rsid w:val="00036C0F"/>
    <w:rsid w:val="0005344B"/>
    <w:rsid w:val="000546BB"/>
    <w:rsid w:val="0005755D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48D2"/>
    <w:rsid w:val="00225B4D"/>
    <w:rsid w:val="002275A8"/>
    <w:rsid w:val="00232C09"/>
    <w:rsid w:val="002337DE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696D"/>
    <w:rsid w:val="0049798D"/>
    <w:rsid w:val="004A16AA"/>
    <w:rsid w:val="004A1C68"/>
    <w:rsid w:val="004A2C42"/>
    <w:rsid w:val="004A32E2"/>
    <w:rsid w:val="004B2FF9"/>
    <w:rsid w:val="004B5495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5121F3"/>
    <w:rsid w:val="00512E87"/>
    <w:rsid w:val="00516830"/>
    <w:rsid w:val="00520F2C"/>
    <w:rsid w:val="005211C4"/>
    <w:rsid w:val="005311D0"/>
    <w:rsid w:val="0053266A"/>
    <w:rsid w:val="00536448"/>
    <w:rsid w:val="00540846"/>
    <w:rsid w:val="005432E3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1AAC"/>
    <w:rsid w:val="00794316"/>
    <w:rsid w:val="00796FFE"/>
    <w:rsid w:val="007B244E"/>
    <w:rsid w:val="007C47DA"/>
    <w:rsid w:val="007C4C38"/>
    <w:rsid w:val="007D168D"/>
    <w:rsid w:val="007D1865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4698"/>
    <w:rsid w:val="00856174"/>
    <w:rsid w:val="008576A6"/>
    <w:rsid w:val="00862B49"/>
    <w:rsid w:val="008668B6"/>
    <w:rsid w:val="00867328"/>
    <w:rsid w:val="00867613"/>
    <w:rsid w:val="008811ED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A029D0"/>
    <w:rsid w:val="00A10679"/>
    <w:rsid w:val="00A112C0"/>
    <w:rsid w:val="00A11F92"/>
    <w:rsid w:val="00A12826"/>
    <w:rsid w:val="00A15A1E"/>
    <w:rsid w:val="00A3024F"/>
    <w:rsid w:val="00A30632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5891"/>
    <w:rsid w:val="00D36444"/>
    <w:rsid w:val="00D40E92"/>
    <w:rsid w:val="00D41200"/>
    <w:rsid w:val="00D5214C"/>
    <w:rsid w:val="00D52CA1"/>
    <w:rsid w:val="00D55A17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6407-4AFA-4460-9960-F45707F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Администратор</cp:lastModifiedBy>
  <cp:revision>6</cp:revision>
  <cp:lastPrinted>2022-03-30T14:52:00Z</cp:lastPrinted>
  <dcterms:created xsi:type="dcterms:W3CDTF">2022-03-25T11:24:00Z</dcterms:created>
  <dcterms:modified xsi:type="dcterms:W3CDTF">2022-03-30T15:07:00Z</dcterms:modified>
</cp:coreProperties>
</file>